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34" w:rsidRDefault="009F2A34" w:rsidP="009F2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A34"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7687609"/>
            <wp:effectExtent l="0" t="0" r="3175" b="8890"/>
            <wp:docPr id="15" name="Рисунок 15" descr="C:\Users\user\Desktop\Обложка регламента обследование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ложка регламента обследование1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34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F2A34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F2A34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F2A34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F2A34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F2A34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F2A34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F2A34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F2A34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53601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Федеральным законом от 02.05.2006 № 59-ФЗ «О порядке рассмотрения обращений граждан Российской Федерации»;</w:t>
      </w:r>
    </w:p>
    <w:p w:rsidR="00753601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Федеральным законом от 29.12.20</w:t>
      </w:r>
      <w:r>
        <w:rPr>
          <w:rFonts w:ascii="Times New Roman" w:eastAsia="Times New Roman" w:hAnsi="Times New Roman" w:cs="Times New Roman"/>
          <w:sz w:val="25"/>
          <w:szCs w:val="25"/>
        </w:rPr>
        <w:t>12 № 273-ФЗ «Об образовании в Российской Федерации»;</w:t>
      </w:r>
    </w:p>
    <w:p w:rsidR="00753601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Приказом Министерства образования и науки Российской Федерации от 20.09.2013 № 1082 «Об утверждении Положения о психолого-медико-педагогической комиссии»;</w:t>
      </w:r>
    </w:p>
    <w:p w:rsidR="00753601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Письмом Министерства образования и науки </w:t>
      </w:r>
      <w:r>
        <w:rPr>
          <w:rFonts w:ascii="Times New Roman" w:eastAsia="Times New Roman" w:hAnsi="Times New Roman" w:cs="Times New Roman"/>
          <w:sz w:val="25"/>
          <w:szCs w:val="25"/>
        </w:rPr>
        <w:t>Российской Федерации от 24.09.2009 № 06-1216 «О совершенствовании комплексной многопрофильной психолого-педагогической и медико-социально-правовой помощи обучающимся, воспитанникам»;</w:t>
      </w:r>
    </w:p>
    <w:p w:rsidR="00753601" w:rsidRDefault="009F2A3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Письмом Министерства образования и науки Российской Федерации от 10.02.20</w:t>
      </w:r>
      <w:r>
        <w:rPr>
          <w:rFonts w:ascii="Times New Roman" w:eastAsia="Times New Roman" w:hAnsi="Times New Roman" w:cs="Times New Roman"/>
          <w:sz w:val="25"/>
          <w:szCs w:val="25"/>
        </w:rPr>
        <w:t>15 № вк-268/07 «О совершенствовании деятельности центров психолого-педагогической, медицинской и социальной помощи»;</w:t>
      </w:r>
    </w:p>
    <w:p w:rsidR="00753601" w:rsidRDefault="009F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</w:pPr>
      <w:hyperlink r:id="rId7">
        <w:r>
          <w:rPr>
            <w:rStyle w:val="-"/>
            <w:rFonts w:ascii="Times New Roman" w:hAnsi="Times New Roman" w:cs="Times New Roman"/>
            <w:color w:val="00000A"/>
            <w:sz w:val="25"/>
            <w:szCs w:val="25"/>
            <w:u w:val="none"/>
          </w:rPr>
          <w:t>Приказом главного управления образования администра</w:t>
        </w:r>
        <w:r>
          <w:rPr>
            <w:rStyle w:val="-"/>
            <w:rFonts w:ascii="Times New Roman" w:hAnsi="Times New Roman" w:cs="Times New Roman"/>
            <w:color w:val="00000A"/>
            <w:sz w:val="25"/>
            <w:szCs w:val="25"/>
            <w:u w:val="none"/>
          </w:rPr>
          <w:t>ции города Красноярска от 17 сентября 2014 года № 785/п «Об утверждении психолого-медико-педагогических комиссий»</w:t>
        </w:r>
      </w:hyperlink>
      <w:r>
        <w:rPr>
          <w:rFonts w:ascii="Times New Roman" w:hAnsi="Times New Roman" w:cs="Times New Roman"/>
          <w:color w:val="00000A"/>
          <w:sz w:val="25"/>
          <w:szCs w:val="25"/>
        </w:rPr>
        <w:t xml:space="preserve"> с последующими изменениями от 09.10.2015 </w:t>
      </w:r>
      <w:r>
        <w:rPr>
          <w:rFonts w:ascii="Times New Roman" w:hAnsi="Times New Roman" w:cs="Times New Roman"/>
          <w:color w:val="00000A"/>
          <w:sz w:val="25"/>
          <w:szCs w:val="25"/>
        </w:rPr>
        <w:br/>
        <w:t>№ 698/п</w:t>
      </w:r>
      <w:r>
        <w:rPr>
          <w:rFonts w:ascii="Times New Roman" w:hAnsi="Times New Roman" w:cs="Times New Roman"/>
          <w:sz w:val="25"/>
          <w:szCs w:val="25"/>
        </w:rPr>
        <w:t>; от 07.12.2015 № 849/п.</w:t>
      </w:r>
    </w:p>
    <w:p w:rsidR="00753601" w:rsidRDefault="009F2A3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II. СТАНДАРТ ПРЕДОСТАВЛЕНИЯ</w:t>
      </w: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МУНИЦИПАЛЬНОЙ УСЛУГИ</w:t>
      </w: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2.1. Наименовани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е Услуги: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«Психолого-медико-педагогическое обследование детей»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2.2. Услугу предоставляют ПМПК, являющиеся структурными подразделениями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. Наименование учреждений, предоставляющих Услугу, в приложении № 1 к </w:t>
      </w:r>
      <w:proofErr w:type="gramStart"/>
      <w:r>
        <w:rPr>
          <w:rFonts w:ascii="Times New Roman" w:eastAsia="Times New Roman" w:hAnsi="Times New Roman" w:cs="Times New Roman"/>
          <w:bCs/>
          <w:sz w:val="25"/>
          <w:szCs w:val="25"/>
        </w:rPr>
        <w:t>настоящему  регламенту</w:t>
      </w:r>
      <w:proofErr w:type="gramEnd"/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. 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2.3. </w:t>
      </w:r>
      <w:r>
        <w:rPr>
          <w:rFonts w:ascii="Times New Roman" w:eastAsia="Times New Roman" w:hAnsi="Times New Roman" w:cs="Times New Roman"/>
          <w:sz w:val="25"/>
          <w:szCs w:val="25"/>
        </w:rPr>
        <w:t>Ответственны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 за качество предоставления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Услуги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являются руководитель и специалисты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2.4. Результатом предоставления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Услуги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является подготовка по результатам психолого-медико-педагогического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раннее данных ПМПК рекоме</w:t>
      </w:r>
      <w:r>
        <w:rPr>
          <w:rFonts w:ascii="Times New Roman" w:eastAsia="Times New Roman" w:hAnsi="Times New Roman" w:cs="Times New Roman"/>
          <w:sz w:val="25"/>
          <w:szCs w:val="25"/>
        </w:rPr>
        <w:t>ндаций.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2.5.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Показатели доступности и качества Услуги являются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753601" w:rsidRDefault="009F2A34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открытый доступ для заявителей к информационным материалам, связанным с предоставлением муниципальной услуги; </w:t>
      </w:r>
    </w:p>
    <w:p w:rsidR="00753601" w:rsidRDefault="009F2A34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удобный график приема заявителей;</w:t>
      </w:r>
    </w:p>
    <w:p w:rsidR="00753601" w:rsidRDefault="009F2A34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укомплектованность ПМПК специалистами и </w:t>
      </w:r>
      <w:r>
        <w:rPr>
          <w:rFonts w:ascii="Times New Roman" w:eastAsia="Times New Roman" w:hAnsi="Times New Roman" w:cs="Times New Roman"/>
          <w:sz w:val="25"/>
          <w:szCs w:val="25"/>
        </w:rPr>
        <w:t>уровень их квалификации;</w:t>
      </w:r>
    </w:p>
    <w:p w:rsidR="00753601" w:rsidRDefault="009F2A34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полнота и качество выполнения процедур, необходимых для предоставления Услуги;</w:t>
      </w:r>
    </w:p>
    <w:p w:rsidR="00753601" w:rsidRDefault="009F2A34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доля детей, получивших рекомендации специалистов ПМПК к количеству, обратившихся за Услугой; </w:t>
      </w:r>
    </w:p>
    <w:p w:rsidR="00753601" w:rsidRDefault="009F2A34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наличие внутренней (собственной) и внешней систем контроля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деятельностью по предоставлению Услуги, а также за соблюдением требований настоящего Регламента;</w:t>
      </w:r>
    </w:p>
    <w:p w:rsidR="00753601" w:rsidRDefault="009F2A34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>доля нарушений исполнения настоящего Регламента, иных нормативно-правовых актов, выявленных по результатам проведения контрольных мероприятий;</w:t>
      </w:r>
    </w:p>
    <w:p w:rsidR="00753601" w:rsidRDefault="009F2A34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>доля случаев</w:t>
      </w: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предоставления Услуги с нарушением установленных сроков и условий ожидания приема в общем количестве исполненных заявлений о предоставлении муниципальной услуги;</w:t>
      </w:r>
    </w:p>
    <w:p w:rsidR="00753601" w:rsidRDefault="009F2A34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наличие внутренней (собственной) и внешней систем контроля за деятельностью по предоставлению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Услуги, а также за соблюдением требований настоящего Регламента;</w:t>
      </w:r>
    </w:p>
    <w:p w:rsidR="00753601" w:rsidRDefault="009F2A34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</w:t>
      </w: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>отсутствие обоснованных жалоб со стороны заявителей.</w:t>
      </w:r>
    </w:p>
    <w:p w:rsidR="00753601" w:rsidRDefault="009F2A34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2.6. Предоставление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Услуги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электронной форме, посредством многофункциональных центров предоставления государственных и муниципальных у</w:t>
      </w:r>
      <w:r>
        <w:rPr>
          <w:rFonts w:ascii="Times New Roman" w:eastAsia="Times New Roman" w:hAnsi="Times New Roman" w:cs="Times New Roman"/>
          <w:sz w:val="25"/>
          <w:szCs w:val="25"/>
        </w:rPr>
        <w:t>слуг не предусмотрено.</w:t>
      </w:r>
    </w:p>
    <w:p w:rsidR="00753601" w:rsidRDefault="009F2A34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2.7.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Услуга </w:t>
      </w:r>
      <w:r>
        <w:rPr>
          <w:rFonts w:ascii="Times New Roman" w:eastAsia="Times New Roman" w:hAnsi="Times New Roman" w:cs="Times New Roman"/>
          <w:sz w:val="25"/>
          <w:szCs w:val="25"/>
        </w:rPr>
        <w:t>осуществляется только с письменного согласия родителя (законного представителя), а также несовершеннолетних граждан, достигших 14-летнего возраста.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2.8. Муниципальная услуга предоставляется бесплатно. 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2.9. Срок предостав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ления муниципальной услуги.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Услуга предоставляется в порядке очереди. Срок предоставления Услуги от 2 недель до 2 месяцев. При необходимости (острая стрессовая ситуация, состояние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шока)  –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сразу же при непосредственном обращении. 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Дети-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инвалиды  обследуютс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 в первоочередном порядке.</w:t>
      </w:r>
    </w:p>
    <w:p w:rsidR="00753601" w:rsidRDefault="009F2A34">
      <w:pPr>
        <w:tabs>
          <w:tab w:val="left" w:pos="24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Содержание и продолжительность обследований в каждом конкретном случае зависит от возрастных и индивидуально-психологических особенностей детей и подростков.</w:t>
      </w:r>
    </w:p>
    <w:p w:rsidR="00753601" w:rsidRDefault="009F2A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2.10.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Перечень документов, необходимых для предоставления Услуги:</w:t>
      </w:r>
    </w:p>
    <w:p w:rsidR="00753601" w:rsidRDefault="009F2A34">
      <w:pPr>
        <w:pStyle w:val="aa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заявление о проведении психолого-медико-педагогического обследования ребенка в ТПМПК (далее - обследование)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либо  направление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образовательной организаций, организаций, осуществляющих социальное обслуживание, медицинских организаций, других организаций 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менное согласие их родителей (законных представителей). Заявление заполняется по форме,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согласно  приложению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№ 2 к настоящему Регламенту;</w:t>
      </w:r>
    </w:p>
    <w:p w:rsidR="00753601" w:rsidRDefault="009F2A34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паспорта или свидетельства о рождении ребенка (предоставляются с предъявлением оригинала или заверенной в устано</w:t>
      </w:r>
      <w:r>
        <w:rPr>
          <w:rFonts w:ascii="Times New Roman" w:eastAsia="Times New Roman" w:hAnsi="Times New Roman" w:cs="Times New Roman"/>
          <w:sz w:val="25"/>
          <w:szCs w:val="25"/>
        </w:rPr>
        <w:t>вленном порядке копии);</w:t>
      </w:r>
    </w:p>
    <w:p w:rsidR="00753601" w:rsidRDefault="009F2A34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документ родителей (законных представителей), удостоверяющий их личность;</w:t>
      </w:r>
    </w:p>
    <w:p w:rsidR="00753601" w:rsidRDefault="009F2A34">
      <w:pPr>
        <w:pStyle w:val="aa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53601" w:rsidRDefault="009F2A34">
      <w:pPr>
        <w:pStyle w:val="aa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закл</w:t>
      </w:r>
      <w:r>
        <w:rPr>
          <w:rFonts w:ascii="Times New Roman" w:eastAsia="Times New Roman" w:hAnsi="Times New Roman" w:cs="Times New Roman"/>
          <w:sz w:val="25"/>
          <w:szCs w:val="25"/>
        </w:rPr>
        <w:t>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</w:t>
      </w:r>
      <w:r>
        <w:rPr>
          <w:rFonts w:ascii="Times New Roman" w:eastAsia="Times New Roman" w:hAnsi="Times New Roman" w:cs="Times New Roman"/>
          <w:sz w:val="25"/>
          <w:szCs w:val="25"/>
        </w:rPr>
        <w:t>ьных организаций) (при наличии);</w:t>
      </w:r>
    </w:p>
    <w:p w:rsidR="00753601" w:rsidRDefault="009F2A34">
      <w:pPr>
        <w:pStyle w:val="aa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заключение (заключения) Комиссии о результатах ранее проведенного обследования ребенка (при наличии);</w:t>
      </w:r>
    </w:p>
    <w:p w:rsidR="00753601" w:rsidRDefault="009F2A34">
      <w:pPr>
        <w:pStyle w:val="aa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подробную выписку из истории развития ребенка с заключениями врачей (педиатр, ортопед, офтальмолог, отоларинголог, </w:t>
      </w:r>
      <w:r>
        <w:rPr>
          <w:rFonts w:ascii="Times New Roman" w:eastAsia="Times New Roman" w:hAnsi="Times New Roman" w:cs="Times New Roman"/>
          <w:sz w:val="25"/>
          <w:szCs w:val="25"/>
        </w:rPr>
        <w:t>хирург, кардиолог, эндокринолог и др.), наблюдающих ребенка в медицинской организации по месту жительства (регистрации);</w:t>
      </w:r>
    </w:p>
    <w:p w:rsidR="00753601" w:rsidRDefault="009F2A34">
      <w:pPr>
        <w:pStyle w:val="aa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характеристику обучающегося, выданную образовательной организацией (для обучающихся образовательных организаций);</w:t>
      </w:r>
    </w:p>
    <w:p w:rsidR="00753601" w:rsidRDefault="009F2A34">
      <w:pPr>
        <w:pStyle w:val="aa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письменные работы п</w:t>
      </w:r>
      <w:r>
        <w:rPr>
          <w:rFonts w:ascii="Times New Roman" w:eastAsia="Times New Roman" w:hAnsi="Times New Roman" w:cs="Times New Roman"/>
          <w:sz w:val="25"/>
          <w:szCs w:val="25"/>
        </w:rPr>
        <w:t>о русскому (родному) языку, математике, результаты самостоятельной продуктивной деятельности ребенка (при наличии).</w:t>
      </w:r>
    </w:p>
    <w:p w:rsidR="00753601" w:rsidRDefault="009F2A34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необходимости Комиссия запрашивает у соответствующих органов и организаций или у родителей (законных представителей) дополнительную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информацию о ребенке.</w:t>
      </w:r>
    </w:p>
    <w:p w:rsidR="00753601" w:rsidRDefault="009F2A3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Требовать от заявителей документы, не предусмотренные данным пунктом регламента, не допускается.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2.11. Основания для отказа в приеме документов, необходимых для предоставления Услуги:</w:t>
      </w:r>
    </w:p>
    <w:p w:rsidR="00753601" w:rsidRDefault="009F2A3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предоставление неполного пакета оформленных докуме</w:t>
      </w:r>
      <w:r>
        <w:rPr>
          <w:rFonts w:ascii="Times New Roman" w:eastAsia="Times New Roman" w:hAnsi="Times New Roman" w:cs="Times New Roman"/>
          <w:sz w:val="25"/>
          <w:szCs w:val="25"/>
        </w:rPr>
        <w:t>нтов, необходимого для решения вопроса о предоставлении Услуги.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2.12 Основанием для отказа в предоставлении Услуги являются:  </w:t>
      </w:r>
    </w:p>
    <w:p w:rsidR="00753601" w:rsidRDefault="009F2A34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несоответствие данных в представленных документах данным документа, удостоверяющего личность заявителя, получателя Услуги;</w:t>
      </w:r>
    </w:p>
    <w:p w:rsidR="00753601" w:rsidRDefault="009F2A34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ненадл</w:t>
      </w:r>
      <w:r>
        <w:rPr>
          <w:rFonts w:ascii="Times New Roman" w:eastAsia="Times New Roman" w:hAnsi="Times New Roman" w:cs="Times New Roman"/>
          <w:sz w:val="25"/>
          <w:szCs w:val="25"/>
        </w:rPr>
        <w:t>ежащим образом оформленные документы (отсутствие подписей, печатей);</w:t>
      </w:r>
    </w:p>
    <w:p w:rsidR="00753601" w:rsidRDefault="009F2A34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наличие в представленных документах подчисток либо приписок, зачеркнутых слов и иных, не оговоренных в них исправлений, а также серьезных повреждений, не позволяющих однозначно истолковат</w:t>
      </w:r>
      <w:r>
        <w:rPr>
          <w:rFonts w:ascii="Times New Roman" w:eastAsia="Times New Roman" w:hAnsi="Times New Roman" w:cs="Times New Roman"/>
          <w:sz w:val="25"/>
          <w:szCs w:val="25"/>
        </w:rPr>
        <w:t>ь их содержание.</w:t>
      </w:r>
    </w:p>
    <w:p w:rsidR="00753601" w:rsidRDefault="009F2A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2.13. </w:t>
      </w:r>
      <w:r>
        <w:rPr>
          <w:rFonts w:ascii="Times New Roman" w:eastAsia="Times New Roman" w:hAnsi="Times New Roman" w:cs="Times New Roman"/>
          <w:sz w:val="25"/>
          <w:szCs w:val="25"/>
        </w:rPr>
        <w:t>Предоставление Услуги приостанавливается:</w:t>
      </w:r>
    </w:p>
    <w:p w:rsidR="00753601" w:rsidRDefault="009F2A34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изменений в законодательстве Российской Федерации, регламентирующем предоставление муниципальной услуги, на срок, устанавливаемый законом, вносящим данные изменения;</w:t>
      </w:r>
    </w:p>
    <w:p w:rsidR="00753601" w:rsidRDefault="009F2A34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изменен</w:t>
      </w:r>
      <w:r>
        <w:rPr>
          <w:rFonts w:ascii="Times New Roman" w:eastAsia="Times New Roman" w:hAnsi="Times New Roman" w:cs="Times New Roman"/>
          <w:sz w:val="25"/>
          <w:szCs w:val="25"/>
        </w:rPr>
        <w:t>ия структуры ПМПК, к сфере деятельности которой относится предоставление муниципальной услуги, на срок, установленный законодательством Российской Федерации для проведения процедуры реорганизации юридического лица.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2.14. Требования к порядку предоставления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Услуги.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2.14.1. Для получения Услуги Заявитель может обратиться 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753601" w:rsidRDefault="009F2A3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лично или через уполномоченного представителя в устной форме (в том числе по телефону);</w:t>
      </w:r>
    </w:p>
    <w:p w:rsidR="00753601" w:rsidRDefault="009F2A3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в письменной форме по адресам, указанным в приложении № 1 к настоящему регламенту.</w:t>
      </w:r>
    </w:p>
    <w:p w:rsidR="00753601" w:rsidRDefault="009F2A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2.14.2.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Информацию о процедурах предоставления Услуги можно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получить,  обратившись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в электронной форме на официальный сайт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 указанном  в приложении № 1 к настоящему регламенту.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2.14.3. В сети Интернет и других информационных источниках, в том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числе  информ</w:t>
      </w:r>
      <w:r>
        <w:rPr>
          <w:rFonts w:ascii="Times New Roman" w:eastAsia="Times New Roman" w:hAnsi="Times New Roman" w:cs="Times New Roman"/>
          <w:sz w:val="25"/>
          <w:szCs w:val="25"/>
        </w:rPr>
        <w:t>ационных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стендах, размещаемых в помещениях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 размещаются следующие информационные материалы:</w:t>
      </w:r>
    </w:p>
    <w:p w:rsidR="00753601" w:rsidRDefault="009F2A3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полное наименование и полный почтовый адрес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 их график (режим) работы;</w:t>
      </w:r>
    </w:p>
    <w:p w:rsidR="00753601" w:rsidRDefault="009F2A3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справочные телефоны, по которым можно получить консультацию;</w:t>
      </w:r>
    </w:p>
    <w:p w:rsidR="00753601" w:rsidRDefault="009F2A3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адреса сайтов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электронной почты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753601" w:rsidRDefault="009F2A3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Устава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753601" w:rsidRDefault="009F2A3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текст настоящего Регламента;</w:t>
      </w:r>
    </w:p>
    <w:p w:rsidR="00753601" w:rsidRDefault="009F2A3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перечень необходимых документов для предоставления муниципальной услуги;</w:t>
      </w:r>
    </w:p>
    <w:p w:rsidR="00753601" w:rsidRDefault="009F2A3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бланки документов, а также образцы их заполнения.</w:t>
      </w:r>
    </w:p>
    <w:p w:rsidR="00753601" w:rsidRDefault="009F2A34">
      <w:pPr>
        <w:pStyle w:val="a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Информация о процедуре предоставления Услуги предоставл</w:t>
      </w:r>
      <w:r>
        <w:rPr>
          <w:rFonts w:ascii="Times New Roman" w:eastAsia="Times New Roman" w:hAnsi="Times New Roman" w:cs="Times New Roman"/>
          <w:sz w:val="25"/>
          <w:szCs w:val="25"/>
        </w:rPr>
        <w:t>яется бесплатно.</w:t>
      </w:r>
    </w:p>
    <w:p w:rsidR="00753601" w:rsidRDefault="009F2A34">
      <w:pPr>
        <w:pStyle w:val="aa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первую очередь Услуга оказывается детям, проживающим на территории района, обслуживаемого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 При наличии свободных мест Услуга может быть предоставлена детям из других районов города.</w:t>
      </w:r>
    </w:p>
    <w:p w:rsidR="00753601" w:rsidRDefault="009F2A3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Допускается прохождение узких специалистов: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психолога, логопеда, дефектолога в других муниципальных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(при наличии свободных мест).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2.17.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Требования к помещениям, в которых предоставляется Услуга.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2.17.1. Здание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оборудовано вывеской, содержащей следующие сведения: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наименование учреди</w:t>
      </w:r>
      <w:r>
        <w:rPr>
          <w:rFonts w:ascii="Times New Roman" w:eastAsia="Times New Roman" w:hAnsi="Times New Roman" w:cs="Times New Roman"/>
          <w:sz w:val="25"/>
          <w:szCs w:val="25"/>
        </w:rPr>
        <w:t>теля;</w:t>
      </w:r>
    </w:p>
    <w:p w:rsidR="00753601" w:rsidRDefault="009F2A3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наименование органа администрации города, координирующего деятельность учреждения;</w:t>
      </w:r>
    </w:p>
    <w:p w:rsidR="00753601" w:rsidRDefault="009F2A3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наименование муниципального учреждения;</w:t>
      </w:r>
    </w:p>
    <w:p w:rsidR="00753601" w:rsidRDefault="009F2A3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юридический адрес и режим работы. 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2.17.2. Прием получателей Услуги осуществляется в специально выделенных для этих целей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помещениях - местах предоставления муниципальной услуги.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2.17.3. В помещениях для предоставления Услуги на видном месте располагаются схемы размещения средств пожаротушения и путей эвакуации посетителей и работников учреждений.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2.17.4. Помещение для предо</w:t>
      </w:r>
      <w:r>
        <w:rPr>
          <w:rFonts w:ascii="Times New Roman" w:eastAsia="Times New Roman" w:hAnsi="Times New Roman" w:cs="Times New Roman"/>
          <w:sz w:val="25"/>
          <w:szCs w:val="25"/>
        </w:rPr>
        <w:t>ставления Услуги должно иметь средства пожаротушения и оказания первой медицинской помощи.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2.17.5. Материально-технические условия (в том числе наличие необходимых помещений и оборудования) должны включать в себя комфортные условия для проведения занятий, </w:t>
      </w:r>
      <w:r>
        <w:rPr>
          <w:rFonts w:ascii="Times New Roman" w:eastAsia="Times New Roman" w:hAnsi="Times New Roman" w:cs="Times New Roman"/>
          <w:sz w:val="25"/>
          <w:szCs w:val="25"/>
        </w:rPr>
        <w:t>ожидания и заполнения необходимых документов.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2.17.6. Помещение для предоставления Услуги обеспечивается необходимым для предоставления Услуги оборудованием (компьютеры, средства электронно-вычислительной техники, средства связи, включая Интернет, оргтехни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ка), канцелярскими принадлежностями, информационными материалами, наглядной информацией, стульями и столами. 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2.17.7. В местах предоставления Услуги предусматривается оборудование доступных мест общего пользования (туалетов) и хранения верхней одежды посет</w:t>
      </w:r>
      <w:r>
        <w:rPr>
          <w:rFonts w:ascii="Times New Roman" w:eastAsia="Times New Roman" w:hAnsi="Times New Roman" w:cs="Times New Roman"/>
          <w:sz w:val="25"/>
          <w:szCs w:val="25"/>
        </w:rPr>
        <w:t>ителей.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2.17.8. Запись на проведение обследования ребенка осуществляется при подаче документов согласно п.2.10.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2.17.9.  Для инвалидов должны обеспечиваться: </w:t>
      </w:r>
    </w:p>
    <w:p w:rsidR="00753601" w:rsidRDefault="009F2A34">
      <w:pPr>
        <w:pStyle w:val="a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условия для беспрепятственного доступа в помещение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753601" w:rsidRDefault="009F2A34">
      <w:pPr>
        <w:pStyle w:val="a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возможность самостоятельного передвиж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ения по территории, на которой расположено помещение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Специалисты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оказывают инвалидам помощь в преод</w:t>
      </w:r>
      <w:r>
        <w:rPr>
          <w:rFonts w:ascii="Times New Roman" w:eastAsia="Times New Roman" w:hAnsi="Times New Roman" w:cs="Times New Roman"/>
          <w:sz w:val="25"/>
          <w:szCs w:val="25"/>
        </w:rPr>
        <w:t>олении барьеров, мешающих получению ими информации о муниципальной услуге, муниципальной услуги наравне с другими лицами.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2.17.10. Рабочие места специалистов, участвующих в предоставлении муниципальной услуги, оснащаются настольными табличками с указанием </w:t>
      </w:r>
      <w:r>
        <w:rPr>
          <w:rFonts w:ascii="Times New Roman" w:eastAsia="Times New Roman" w:hAnsi="Times New Roman" w:cs="Times New Roman"/>
          <w:sz w:val="25"/>
          <w:szCs w:val="25"/>
        </w:rPr>
        <w:t>их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</w:t>
      </w:r>
      <w:r>
        <w:rPr>
          <w:rFonts w:ascii="Times New Roman" w:eastAsia="Times New Roman" w:hAnsi="Times New Roman" w:cs="Times New Roman"/>
          <w:sz w:val="25"/>
          <w:szCs w:val="25"/>
        </w:rPr>
        <w:t>фно-точечным шрифтом Брайля.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Специалисты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</w:t>
      </w:r>
      <w:r>
        <w:rPr>
          <w:rFonts w:ascii="Times New Roman" w:eastAsia="Times New Roman" w:hAnsi="Times New Roman" w:cs="Times New Roman"/>
          <w:sz w:val="25"/>
          <w:szCs w:val="25"/>
        </w:rPr>
        <w:t>я муниципальной услуги документов, о совершении ими других необходимых для получения муниципальной услуги действий.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наличии на территории, прилегающей к местонахождению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 мест для парковки автотранспортных средств выделяется не менее 10 проценто</w:t>
      </w:r>
      <w:r>
        <w:rPr>
          <w:rFonts w:ascii="Times New Roman" w:eastAsia="Times New Roman" w:hAnsi="Times New Roman" w:cs="Times New Roman"/>
          <w:sz w:val="25"/>
          <w:szCs w:val="25"/>
        </w:rPr>
        <w:t>в мест (но не менее одного места) для парковки специальных автотранспортных средств инвалидов.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обеспечивается:</w:t>
      </w:r>
    </w:p>
    <w:p w:rsidR="00753601" w:rsidRDefault="009F2A34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допуск на объект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753601" w:rsidRDefault="009F2A34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сопровождение инвалидов, имеющих стойкие нарушения функции зрения и самостоят</w:t>
      </w:r>
      <w:r>
        <w:rPr>
          <w:rFonts w:ascii="Times New Roman" w:eastAsia="Times New Roman" w:hAnsi="Times New Roman" w:cs="Times New Roman"/>
          <w:sz w:val="25"/>
          <w:szCs w:val="25"/>
        </w:rPr>
        <w:t>ельного передвижения;</w:t>
      </w:r>
    </w:p>
    <w:p w:rsidR="00753601" w:rsidRDefault="009F2A34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</w:t>
      </w:r>
      <w:r>
        <w:rPr>
          <w:rFonts w:ascii="Times New Roman" w:eastAsia="Times New Roman" w:hAnsi="Times New Roman" w:cs="Times New Roman"/>
          <w:sz w:val="25"/>
          <w:szCs w:val="25"/>
        </w:rPr>
        <w:t>ственной политики и нормативно-правовому регулированию в сфере социальной защиты населения;</w:t>
      </w:r>
    </w:p>
    <w:p w:rsidR="00753601" w:rsidRDefault="009F2A34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предоставление инвалидам по слуху услуги с использованием русского жестового языка, в том числе специалистами диспетчерской службы – видеотелефонной связи для инвал</w:t>
      </w:r>
      <w:r>
        <w:rPr>
          <w:rFonts w:ascii="Times New Roman" w:eastAsia="Times New Roman" w:hAnsi="Times New Roman" w:cs="Times New Roman"/>
          <w:sz w:val="25"/>
          <w:szCs w:val="25"/>
        </w:rPr>
        <w:t>идов по слуху Красноярского края.</w:t>
      </w:r>
    </w:p>
    <w:p w:rsidR="00753601" w:rsidRDefault="009F2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Услуги диспетчерской службы для инвалидов по слуху предоставляет оператор-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сурдопереводчик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</w:t>
      </w:r>
      <w:r>
        <w:rPr>
          <w:rFonts w:ascii="Times New Roman" w:eastAsia="Times New Roman" w:hAnsi="Times New Roman" w:cs="Times New Roman"/>
          <w:sz w:val="25"/>
          <w:szCs w:val="25"/>
        </w:rPr>
        <w:t>полагается по адресу: г. Красноярск, ул. Карла Маркса, д. 40 (второй этаж).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Режим работы: ежедневно с 09:00 до 18:00 (кроме выходных и праздничных дней).</w:t>
      </w:r>
    </w:p>
    <w:p w:rsidR="00753601" w:rsidRDefault="009F2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Телефон/факс: 8 (391) 227-55-44.</w:t>
      </w:r>
    </w:p>
    <w:p w:rsidR="00753601" w:rsidRDefault="009F2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Мобильный телефон (SMS): 8-965-900-57-26.</w:t>
      </w:r>
    </w:p>
    <w:p w:rsidR="00753601" w:rsidRDefault="009F2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sz w:val="25"/>
          <w:szCs w:val="25"/>
          <w:lang w:val="en-US"/>
        </w:rPr>
        <w:t>E-mail: kraivog@mail.ru.</w:t>
      </w:r>
    </w:p>
    <w:p w:rsidR="00753601" w:rsidRDefault="009F2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Sk</w:t>
      </w:r>
      <w:r>
        <w:rPr>
          <w:rFonts w:ascii="Times New Roman" w:eastAsia="Times New Roman" w:hAnsi="Times New Roman" w:cs="Times New Roman"/>
          <w:sz w:val="25"/>
          <w:szCs w:val="25"/>
        </w:rPr>
        <w:t>ype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kraivog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53601" w:rsidRDefault="009F2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ooVoo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kraivog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.».</w:t>
      </w:r>
    </w:p>
    <w:p w:rsidR="00753601" w:rsidRDefault="0075360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</w:p>
    <w:p w:rsidR="00753601" w:rsidRDefault="009F2A34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III. СОСТАВ, ПОСЛЕДОВАТЕЛЬНОСТЬ И СРОКИ ВЫПОЛНЕНИЯ ПРОЦЕДУР, ТРЕБОВАНИЯ К ПОРЯДКУ ИХ ВЫПОЛНЕНИЯ</w:t>
      </w:r>
    </w:p>
    <w:p w:rsidR="00753601" w:rsidRDefault="007536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53601" w:rsidRDefault="009F2A34">
      <w:pPr>
        <w:widowControl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3.1. Предоставление Услуги включает в себя последовательность следующих процедур:</w:t>
      </w:r>
    </w:p>
    <w:p w:rsidR="00753601" w:rsidRDefault="009F2A34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прием, регистрация заявления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и  запись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проведение обследования;</w:t>
      </w:r>
    </w:p>
    <w:p w:rsidR="00753601" w:rsidRDefault="009F2A34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психолого-медико-педагогическое обследование и консультирование;</w:t>
      </w:r>
    </w:p>
    <w:p w:rsidR="00753601" w:rsidRDefault="009F2A34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регистрация и выдача результатов обследования.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3.2. Основанием для начала процедуры является письменное обращение физических лиц или юридических лиц с согласия родите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лей (законных представителей). 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3.3. Содержание каждого действия, входящего в состав процедуры, продолжительность и (или) максимальный срок его выполнения.</w:t>
      </w:r>
    </w:p>
    <w:p w:rsidR="00753601" w:rsidRDefault="009F2A34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Прием, регистрация заявления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u w:val="single"/>
        </w:rPr>
        <w:t>и  запись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на проведение обследования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753601" w:rsidRDefault="009F2A34">
      <w:pPr>
        <w:pStyle w:val="aa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3.4.1.  основанием для начала про</w:t>
      </w:r>
      <w:r>
        <w:rPr>
          <w:rFonts w:ascii="Times New Roman" w:eastAsia="Times New Roman" w:hAnsi="Times New Roman" w:cs="Times New Roman"/>
          <w:sz w:val="25"/>
          <w:szCs w:val="25"/>
        </w:rPr>
        <w:t>цедуры является обращение заявителя в ПМПК с письменным заявлением согласно приложению № 2 настоящего Регламента на проведение обследования ребенка, с приложением необходимых документов в соответствии с п. 2.10. настоящего Регламента.</w:t>
      </w:r>
    </w:p>
    <w:p w:rsidR="00753601" w:rsidRDefault="009F2A34">
      <w:pPr>
        <w:pStyle w:val="aa"/>
        <w:tabs>
          <w:tab w:val="left" w:pos="426"/>
        </w:tabs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3.4.2. должностное ли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цо, ответственное за выполнение процедуры, назначенное руководителем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753601" w:rsidRDefault="009F2A34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устанавливает личность заявителя, получателя Услуги;</w:t>
      </w:r>
    </w:p>
    <w:p w:rsidR="00753601" w:rsidRDefault="009F2A34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проверяет заявление на проведение обследования ребенка в ПМПК и приложенные документы, указанные в п. 2.10. настоящего Реглам</w:t>
      </w:r>
      <w:r>
        <w:rPr>
          <w:rFonts w:ascii="Times New Roman" w:eastAsia="Times New Roman" w:hAnsi="Times New Roman" w:cs="Times New Roman"/>
          <w:sz w:val="25"/>
          <w:szCs w:val="25"/>
        </w:rPr>
        <w:t>ента, на соответствие;</w:t>
      </w:r>
    </w:p>
    <w:p w:rsidR="00753601" w:rsidRDefault="009F2A34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принимает решение о принятии документов или об отказе в предоставлении Услуги;</w:t>
      </w:r>
    </w:p>
    <w:p w:rsidR="00753601" w:rsidRDefault="009F2A34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назначает день и время обследования специалистами;</w:t>
      </w:r>
    </w:p>
    <w:p w:rsidR="00753601" w:rsidRDefault="009F2A34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осуществляет запись в Журнале записи детей на обследование;</w:t>
      </w:r>
    </w:p>
    <w:p w:rsidR="00753601" w:rsidRDefault="009F2A34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информирует родителей (законных </w:t>
      </w:r>
      <w:r>
        <w:rPr>
          <w:rFonts w:ascii="Times New Roman" w:eastAsia="Times New Roman" w:hAnsi="Times New Roman" w:cs="Times New Roman"/>
          <w:sz w:val="25"/>
          <w:szCs w:val="25"/>
        </w:rPr>
        <w:t>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обследования.</w:t>
      </w:r>
    </w:p>
    <w:p w:rsidR="00753601" w:rsidRDefault="009F2A34">
      <w:pPr>
        <w:pStyle w:val="aa"/>
        <w:tabs>
          <w:tab w:val="left" w:pos="426"/>
        </w:tabs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3.4.3.  Максимальное время проведения процедуры - 15 минут.</w:t>
      </w:r>
    </w:p>
    <w:p w:rsidR="00753601" w:rsidRDefault="009F2A34">
      <w:pPr>
        <w:pStyle w:val="aa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3.4.4. Результатом процедуры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прием и регистрация заявления и документов на предоставление Услуги, регистрация назначенной даты и времени предоставления Услуги в Журнале записи детей на обследование.</w:t>
      </w:r>
    </w:p>
    <w:p w:rsidR="00753601" w:rsidRDefault="009F2A34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>Психолого-медико-педагогическое обследование и консультирование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3.5.1. Основанием дл</w:t>
      </w:r>
      <w:r>
        <w:rPr>
          <w:rFonts w:ascii="Times New Roman" w:eastAsia="Times New Roman" w:hAnsi="Times New Roman" w:cs="Times New Roman"/>
          <w:sz w:val="25"/>
          <w:szCs w:val="25"/>
        </w:rPr>
        <w:t>я начала проведения процедуры является назначение даты и времени предоставления Услуги.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3.5.2. Обследование детей проводится в помещениях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 При необходимости и наличии соответствующих условий обследование детей может быть проведено по месту их прожи</w:t>
      </w:r>
      <w:r>
        <w:rPr>
          <w:rFonts w:ascii="Times New Roman" w:eastAsia="Times New Roman" w:hAnsi="Times New Roman" w:cs="Times New Roman"/>
          <w:sz w:val="25"/>
          <w:szCs w:val="25"/>
        </w:rPr>
        <w:t>вания и (или) обучения.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3.5.3. Обследование детей проводится каждым специалистом комиссии индивидуально или несколькими специалистами одновременно. При необходимости к обследованию могут привлекаться специалисты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 Родители (законные представители) в</w:t>
      </w:r>
      <w:r>
        <w:rPr>
          <w:rFonts w:ascii="Times New Roman" w:eastAsia="Times New Roman" w:hAnsi="Times New Roman" w:cs="Times New Roman"/>
          <w:sz w:val="25"/>
          <w:szCs w:val="25"/>
        </w:rPr>
        <w:t>праве присутствовать при обследовании детей.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3.5.4. Состав специалистов комиссии, участвующих в проведении обследования, процедура и продолжительность обследования определяются индивидуально для каждого ребенка исходя из задач обследования, а также возраст</w:t>
      </w:r>
      <w:r>
        <w:rPr>
          <w:rFonts w:ascii="Times New Roman" w:eastAsia="Times New Roman" w:hAnsi="Times New Roman" w:cs="Times New Roman"/>
          <w:sz w:val="25"/>
          <w:szCs w:val="25"/>
        </w:rPr>
        <w:t>ных, психофизических и иных индивидуальных особенностей детей.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решении специалиста о дополнительном обследовании оно проводится в другой день.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3.5.5. Проведение обследования ребенка включает:</w:t>
      </w:r>
    </w:p>
    <w:p w:rsidR="00753601" w:rsidRDefault="009F2A34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комплексную всестороннюю оценку нарушений в развитии, препят</w:t>
      </w:r>
      <w:r>
        <w:rPr>
          <w:rFonts w:ascii="Times New Roman" w:eastAsia="Times New Roman" w:hAnsi="Times New Roman" w:cs="Times New Roman"/>
          <w:sz w:val="25"/>
          <w:szCs w:val="25"/>
        </w:rPr>
        <w:t>ствующих освоению общеобразовательных программ;</w:t>
      </w:r>
    </w:p>
    <w:p w:rsidR="00753601" w:rsidRDefault="009F2A34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определение специальных образовательных потребностей детей с ограниченными возможностями здоровья;</w:t>
      </w:r>
    </w:p>
    <w:p w:rsidR="00753601" w:rsidRDefault="009F2A34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определение специальных условий получения образования детьми с ограниченными возможностями здоровья;</w:t>
      </w:r>
    </w:p>
    <w:p w:rsidR="00753601" w:rsidRDefault="009F2A34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направле</w:t>
      </w:r>
      <w:r>
        <w:rPr>
          <w:rFonts w:ascii="Times New Roman" w:eastAsia="Times New Roman" w:hAnsi="Times New Roman" w:cs="Times New Roman"/>
          <w:sz w:val="25"/>
          <w:szCs w:val="25"/>
        </w:rPr>
        <w:t>ние детей с ограниченными возможностями здоровья для консультации в учреждения других ведомств для обеспечения им сопутствующей или основной помощи вне системы образования;</w:t>
      </w:r>
    </w:p>
    <w:p w:rsidR="00753601" w:rsidRDefault="009F2A34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оказание консультативной помощи получателям муниципальной услуги оформляет;</w:t>
      </w:r>
    </w:p>
    <w:p w:rsidR="00753601" w:rsidRDefault="009F2A34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оформление карты ребенка, прошедшего обследование.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3.5.6. В ходе обследования ребенка ведется протокол, в котором указываются сведения о ребенке, специалистах ПМПК, специалистах, привлеченных к обследованию, перечень документов, представленных для проведен</w:t>
      </w:r>
      <w:r>
        <w:rPr>
          <w:rFonts w:ascii="Times New Roman" w:eastAsia="Times New Roman" w:hAnsi="Times New Roman" w:cs="Times New Roman"/>
          <w:sz w:val="25"/>
          <w:szCs w:val="25"/>
        </w:rPr>
        <w:t>ия обследования, результаты обследования ребенка специалистами, выводы специалистов, особые мнения специалистов (при наличии).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3.5.7. Ответственным за выполнение процедуры является руководитель ПМПК или лицо, исполняющее обязанности руководителя ПМПК.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3.5.</w:t>
      </w:r>
      <w:r>
        <w:rPr>
          <w:rFonts w:ascii="Times New Roman" w:eastAsia="Times New Roman" w:hAnsi="Times New Roman" w:cs="Times New Roman"/>
          <w:sz w:val="25"/>
          <w:szCs w:val="25"/>
        </w:rPr>
        <w:t>8. Обсуждение результатов обследования и вынесение заключения проводятся на экспертном заседании ПМПК. Обсуждение результатов обследования и вынесение заключения проводятся в отсутствие детей.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Родители (законные представители) детей вправе присутствовать </w:t>
      </w:r>
      <w:r>
        <w:rPr>
          <w:rFonts w:ascii="Times New Roman" w:eastAsia="Times New Roman" w:hAnsi="Times New Roman" w:cs="Times New Roman"/>
          <w:sz w:val="25"/>
          <w:szCs w:val="25"/>
        </w:rPr>
        <w:t>при обсуждении результатов обследования и вынесении заключения, высказывать свое мнение относительно рекомендаций по организации обучения и воспитания детей, получать консультации специалистов ПМПК по вопросам результатов обследования детей в ПМПК и оказан</w:t>
      </w:r>
      <w:r>
        <w:rPr>
          <w:rFonts w:ascii="Times New Roman" w:eastAsia="Times New Roman" w:hAnsi="Times New Roman" w:cs="Times New Roman"/>
          <w:sz w:val="25"/>
          <w:szCs w:val="25"/>
        </w:rPr>
        <w:t>ия им психолого-медико-педагогической помощи, в том числе информацию о своих правах и правах детей.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3.5.9. По результатам обсуждения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оформляется  заключение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ПМПК согласно приложению №  3 настоящего Регламента. 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3.5.10. Протокол и заключение оформляются в д</w:t>
      </w:r>
      <w:r>
        <w:rPr>
          <w:rFonts w:ascii="Times New Roman" w:eastAsia="Times New Roman" w:hAnsi="Times New Roman" w:cs="Times New Roman"/>
          <w:sz w:val="25"/>
          <w:szCs w:val="25"/>
        </w:rPr>
        <w:t>ень проведения обследования, подписываются специалистами ПМПК, проводившими обследование, и руководителем ПМПК (лицом, исполняющим его обязанности) и заверяются печатью ПМПК.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необходимости срок оформления протокола и заключения продлевается, но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более чем на 5 рабочих дней со дня проведения обследования.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3.5.11.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3.5.12. Результатом процедуры являетс</w:t>
      </w:r>
      <w:r>
        <w:rPr>
          <w:rFonts w:ascii="Times New Roman" w:eastAsia="Times New Roman" w:hAnsi="Times New Roman" w:cs="Times New Roman"/>
          <w:sz w:val="25"/>
          <w:szCs w:val="25"/>
        </w:rPr>
        <w:t>я коллегиальное заключение ПМПК с учетом мнения каждого специалиста об определении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</w:t>
      </w:r>
      <w:r>
        <w:rPr>
          <w:rFonts w:ascii="Times New Roman" w:eastAsia="Times New Roman" w:hAnsi="Times New Roman" w:cs="Times New Roman"/>
          <w:sz w:val="25"/>
          <w:szCs w:val="25"/>
        </w:rPr>
        <w:t>я получения образования.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3.5.13. .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Максимальное время проведения процедур составляет:</w:t>
      </w:r>
    </w:p>
    <w:p w:rsidR="00753601" w:rsidRDefault="00753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74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37"/>
        <w:gridCol w:w="937"/>
        <w:gridCol w:w="20"/>
        <w:gridCol w:w="992"/>
        <w:gridCol w:w="851"/>
        <w:gridCol w:w="850"/>
        <w:gridCol w:w="142"/>
        <w:gridCol w:w="851"/>
        <w:gridCol w:w="1133"/>
        <w:gridCol w:w="993"/>
        <w:gridCol w:w="1241"/>
      </w:tblGrid>
      <w:tr w:rsidR="00753601">
        <w:trPr>
          <w:trHeight w:val="225"/>
        </w:trPr>
        <w:tc>
          <w:tcPr>
            <w:tcW w:w="1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Виды деятельности </w:t>
            </w:r>
          </w:p>
        </w:tc>
        <w:tc>
          <w:tcPr>
            <w:tcW w:w="800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Возраст детей</w:t>
            </w:r>
          </w:p>
        </w:tc>
      </w:tr>
      <w:tr w:rsidR="00753601">
        <w:trPr>
          <w:trHeight w:val="285"/>
        </w:trPr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3601" w:rsidRDefault="0075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0-3 лет</w:t>
            </w: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3-5 лет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5-6 лет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6-7 лет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7-8 лет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8-10 лет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10-12 лет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13-17 лет</w:t>
            </w:r>
          </w:p>
        </w:tc>
      </w:tr>
      <w:tr w:rsidR="00753601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Первичное обследование </w:t>
            </w:r>
          </w:p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Ребенка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15-30 мин</w:t>
            </w: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25-45 мин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40-60 мин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45-80 мин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45-80 мин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60-90 мин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60-90 мин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60-90мин</w:t>
            </w:r>
          </w:p>
        </w:tc>
      </w:tr>
      <w:tr w:rsidR="00753601">
        <w:tc>
          <w:tcPr>
            <w:tcW w:w="63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оформление протокола по итогам ПМПК и занесение данных в учетную документацию ПМПК</w:t>
            </w:r>
          </w:p>
        </w:tc>
        <w:tc>
          <w:tcPr>
            <w:tcW w:w="3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до 30 минут на одного ребенка</w:t>
            </w:r>
          </w:p>
        </w:tc>
      </w:tr>
      <w:tr w:rsidR="00753601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Повторное обследование 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15-25 мин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25-30 мин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25-40 мин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30-45 мин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30-45 мин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40-60 мин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40-60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До 60 мин</w:t>
            </w:r>
          </w:p>
        </w:tc>
      </w:tr>
      <w:tr w:rsidR="00753601">
        <w:tc>
          <w:tcPr>
            <w:tcW w:w="55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написание заключения и рекомендаций по результатам обследования</w:t>
            </w:r>
          </w:p>
        </w:tc>
        <w:tc>
          <w:tcPr>
            <w:tcW w:w="4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От 30 минут до 1,5 часов на одного ребенка</w:t>
            </w:r>
          </w:p>
        </w:tc>
      </w:tr>
    </w:tbl>
    <w:p w:rsidR="00753601" w:rsidRDefault="0075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3.5.14. При необходимости ПМПК может оказывать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консультативную  помощью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по вопросам воспитания, обучения и коррекции нарушений </w:t>
      </w:r>
      <w:r>
        <w:rPr>
          <w:rFonts w:ascii="Times New Roman" w:eastAsia="Times New Roman" w:hAnsi="Times New Roman" w:cs="Times New Roman"/>
          <w:sz w:val="25"/>
          <w:szCs w:val="25"/>
        </w:rPr>
        <w:t>развития детей с ограниченными возможностями здоровья и (или) девиантным (общественно опасным) поведением. Продолжительность проведения консультации определяется для каждого конкретного случая индивидуально.</w:t>
      </w:r>
    </w:p>
    <w:p w:rsidR="00753601" w:rsidRDefault="009F2A34">
      <w:pPr>
        <w:pStyle w:val="a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>Регистрация и выдача результатов обследования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3.6.1. Основанием для проведения процедуры является письменное заключение специалистов ПМПК, проводивших обследование ребенка.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3.6.2. Должностное лицо, ответственное за выполнение процедуры, назначается руководителем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3.6.3. Содержание процедуры:</w:t>
      </w:r>
    </w:p>
    <w:p w:rsidR="00753601" w:rsidRDefault="009F2A34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егистрация в Журнале учета детей, прошедших обследование, данных о ребенке (дата рождения, адрес проживания, организованность / неорганизованность), номер протокола, заключение и рекомендации обследования; дата выдачи заключений;</w:t>
      </w:r>
    </w:p>
    <w:p w:rsidR="00753601" w:rsidRDefault="009F2A34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ознакомление родителей (за</w:t>
      </w:r>
      <w:r>
        <w:rPr>
          <w:rFonts w:ascii="Times New Roman" w:eastAsia="Times New Roman" w:hAnsi="Times New Roman" w:cs="Times New Roman"/>
          <w:sz w:val="25"/>
          <w:szCs w:val="25"/>
        </w:rPr>
        <w:t>конных представителей) детей с результатами обследования и рекомендациями ПМПК;</w:t>
      </w:r>
    </w:p>
    <w:p w:rsidR="00753601" w:rsidRDefault="009F2A34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оформление копии заключения и копии особых мнений специалистов ПМПК (при наличии);</w:t>
      </w:r>
    </w:p>
    <w:p w:rsidR="00753601" w:rsidRDefault="009F2A34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выдача копии заключения и копии особых мнений специалистов (при наличии) по согласованию с ро</w:t>
      </w:r>
      <w:r>
        <w:rPr>
          <w:rFonts w:ascii="Times New Roman" w:eastAsia="Times New Roman" w:hAnsi="Times New Roman" w:cs="Times New Roman"/>
          <w:sz w:val="25"/>
          <w:szCs w:val="25"/>
        </w:rPr>
        <w:t>дителями (законными представителями) детей под роспись либо отправка по почте с уведомлением о вручении.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3.6.4. Заключение специалистов ПМПК носит для родителей (законных представителей) рекомендательный характер.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3.6.5. Максимальное время проведения </w:t>
      </w:r>
      <w:r>
        <w:rPr>
          <w:rFonts w:ascii="Times New Roman" w:eastAsia="Times New Roman" w:hAnsi="Times New Roman" w:cs="Times New Roman"/>
          <w:sz w:val="25"/>
          <w:szCs w:val="25"/>
        </w:rPr>
        <w:t>процедуры составляет не более 20 минут.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3.6.6. Результатом процедуры является выдача заявителю копии заключения и копии особых мнений специалистов (при наличии) с рекомендациями по определению форм дальнейшего обучения и (или) воспитания ребенка.</w:t>
      </w:r>
    </w:p>
    <w:p w:rsidR="00753601" w:rsidRDefault="009F2A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3.7. Блок</w:t>
      </w:r>
      <w:r>
        <w:rPr>
          <w:rFonts w:ascii="Times New Roman" w:eastAsia="Times New Roman" w:hAnsi="Times New Roman" w:cs="Times New Roman"/>
          <w:sz w:val="25"/>
          <w:szCs w:val="25"/>
        </w:rPr>
        <w:t>-схема административных процедур при предоставлении муниципальной услуги приведена в приложении № 4 к настоящему Регламенту.</w:t>
      </w:r>
    </w:p>
    <w:p w:rsidR="00753601" w:rsidRDefault="007536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753601" w:rsidRDefault="009F2A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IV. ФОРМЫ КОНТРОЛЯ ЗА ИСПОЛНЕНИЕМ РЕГЛАМЕНТА</w:t>
      </w:r>
    </w:p>
    <w:p w:rsidR="00753601" w:rsidRDefault="00753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4.1. Контроль за соблюдением специалистами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настоящего Регламента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Услуги</w:t>
      </w:r>
      <w:r>
        <w:rPr>
          <w:rFonts w:ascii="Times New Roman" w:eastAsia="Times New Roman" w:hAnsi="Times New Roman" w:cs="Times New Roman"/>
          <w:sz w:val="25"/>
          <w:szCs w:val="25"/>
        </w:rPr>
        <w:t>, а также за принятием ими решений осуществляется в форме проведения текущего контроля, плановых и внеплановых проверок.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4.2. Текущий контроль осуществляется непосредственн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при предоставлении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Услуги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конкретному Заявителю руководителем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в отношении специалистов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 выполняющих процедуры в рамках предоставления муниципальной услуги.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Текущий контроль осуществляется путем проверки своевременности, полноты и качества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выполнения процедур в рамках предоставления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Услуги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4.3. Плановые или внеплановые проверки проводятся на основании приказа руководителя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. Периодичность проведения плановых проверок определяется руководителем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самостоятельно, но не реже одног</w:t>
      </w:r>
      <w:r>
        <w:rPr>
          <w:rFonts w:ascii="Times New Roman" w:eastAsia="Times New Roman" w:hAnsi="Times New Roman" w:cs="Times New Roman"/>
          <w:sz w:val="25"/>
          <w:szCs w:val="25"/>
        </w:rPr>
        <w:t>о раза в год.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4.4. Внеплановые проверки соблюдения специалистами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настоящего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Услуги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принятия ими решений проводятся руководителем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или его заме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стителем при поступлении информации о несоблюдении специалистами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требований настоящего Регламента либо по требованию органов государственной власти, обладающих контрольно-надзорными полномочиями или главного управления  образования администрации 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Красноярска.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4.5. Персональная ответственность специалистов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за выполнение процедур закрепляется в их должностных инструкциях в соответствии с требованиями законодательства.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4.6. По результатам проведенных проверок, оформленных документально в уста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новленном порядке, в случае выявления нарушений прав Заявителей руководителем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4.7. Контроль за полнотой и качеством предоставления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Ус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луги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либо в главное управление образования администрации города индивидуальных или коллекти</w:t>
      </w:r>
      <w:r>
        <w:rPr>
          <w:rFonts w:ascii="Times New Roman" w:eastAsia="Times New Roman" w:hAnsi="Times New Roman" w:cs="Times New Roman"/>
          <w:sz w:val="25"/>
          <w:szCs w:val="25"/>
        </w:rPr>
        <w:t>вных обращений.</w:t>
      </w:r>
    </w:p>
    <w:p w:rsidR="00753601" w:rsidRDefault="00753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Par162"/>
      <w:bookmarkEnd w:id="0"/>
    </w:p>
    <w:p w:rsidR="00753601" w:rsidRDefault="009F2A3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  <w:lang w:val="en-US"/>
        </w:rPr>
        <w:t>V</w:t>
      </w:r>
      <w:r>
        <w:rPr>
          <w:rFonts w:ascii="Times New Roman" w:hAnsi="Times New Roman" w:cs="Times New Roman"/>
          <w:bCs/>
          <w:sz w:val="25"/>
          <w:szCs w:val="25"/>
        </w:rPr>
        <w:t>. ДОСУДЕБНОЕ (ВНЕСУДЕБНОЕ) ОБЖАЛОВАНИЕ</w:t>
      </w:r>
    </w:p>
    <w:p w:rsidR="00753601" w:rsidRDefault="009F2A34">
      <w:pPr>
        <w:pStyle w:val="ConsPlusNormal"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ЗАЯВИТЕЛЕМ РЕШЕНИЙ И ДЕЙСТВИЙ (БЕЗДЕЙСТВИЯ) ЦППМИСП, ПРЕДОСТАВЛЯЮЩЕГО МУНИЦИПАЛЬНУЮ УСЛУГУ, СПЕЦИАЛИСТА ЦППМИСП, ПРЕДОСТАВЛЯЮЩЕГО МУНИЦИПАЛЬНУЮ УСЛУГУ. </w:t>
      </w:r>
    </w:p>
    <w:p w:rsidR="00753601" w:rsidRDefault="0075360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53601" w:rsidRDefault="009F2A3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9"/>
      <w:bookmarkEnd w:id="1"/>
      <w:r>
        <w:rPr>
          <w:rFonts w:ascii="Times New Roman" w:hAnsi="Times New Roman" w:cs="Times New Roman"/>
          <w:sz w:val="25"/>
          <w:szCs w:val="25"/>
        </w:rPr>
        <w:t>1. Заявитель может обратиться с жалобой в том</w:t>
      </w:r>
      <w:r>
        <w:rPr>
          <w:rFonts w:ascii="Times New Roman" w:hAnsi="Times New Roman" w:cs="Times New Roman"/>
          <w:sz w:val="25"/>
          <w:szCs w:val="25"/>
        </w:rPr>
        <w:t xml:space="preserve"> числе в следующих случаях: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нарушение срока регистрации запроса заявителя о предоставлении муниципальной услуги;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нарушение срока предоставления муниципальной услуги;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требование у заявителя документов, не предусмотренных нормативными правовыми </w:t>
      </w:r>
      <w:r>
        <w:rPr>
          <w:rFonts w:ascii="Times New Roman" w:hAnsi="Times New Roman" w:cs="Times New Roman"/>
          <w:sz w:val="25"/>
          <w:szCs w:val="25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отказ в приеме документов, предоставление которых предусмотрено норма</w:t>
      </w:r>
      <w:r>
        <w:rPr>
          <w:rFonts w:ascii="Times New Roman" w:hAnsi="Times New Roman" w:cs="Times New Roman"/>
          <w:sz w:val="25"/>
          <w:szCs w:val="25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отказ в предоставлении муниципальной у</w:t>
      </w:r>
      <w:r>
        <w:rPr>
          <w:rFonts w:ascii="Times New Roman" w:hAnsi="Times New Roman" w:cs="Times New Roman"/>
          <w:sz w:val="25"/>
          <w:szCs w:val="25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7) отказ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предоставляющего муниципальную услугу, специалиста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</w:t>
      </w:r>
      <w:r>
        <w:rPr>
          <w:rFonts w:ascii="Times New Roman" w:hAnsi="Times New Roman" w:cs="Times New Roman"/>
          <w:sz w:val="25"/>
          <w:szCs w:val="25"/>
        </w:rPr>
        <w:t>вленного срока таких исправлений.</w:t>
      </w:r>
    </w:p>
    <w:p w:rsidR="00753601" w:rsidRDefault="0075360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53601" w:rsidRDefault="009F2A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Общие требования к порядку подачи и рассмотрения жалобы</w:t>
      </w:r>
    </w:p>
    <w:p w:rsidR="00753601" w:rsidRDefault="0075360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22"/>
      <w:bookmarkEnd w:id="2"/>
      <w:r>
        <w:rPr>
          <w:rFonts w:ascii="Times New Roman" w:hAnsi="Times New Roman" w:cs="Times New Roman"/>
          <w:sz w:val="25"/>
          <w:szCs w:val="25"/>
        </w:rPr>
        <w:t xml:space="preserve">1. Жалоба подается в письменной форме на бумажном носителе, в электронной форме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предоставляющий муниципальную услугу. Жалобы на решения, принятые руковод</w:t>
      </w:r>
      <w:r>
        <w:rPr>
          <w:rFonts w:ascii="Times New Roman" w:hAnsi="Times New Roman" w:cs="Times New Roman"/>
          <w:sz w:val="25"/>
          <w:szCs w:val="25"/>
        </w:rPr>
        <w:t xml:space="preserve">ителем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предоставляющего муниципальную услугу,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предоставляющего муниципальную услугу.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Жалоба может быть направлена</w:t>
      </w:r>
      <w:r>
        <w:rPr>
          <w:rFonts w:ascii="Times New Roman" w:hAnsi="Times New Roman" w:cs="Times New Roman"/>
          <w:sz w:val="25"/>
          <w:szCs w:val="25"/>
        </w:rPr>
        <w:t xml:space="preserve">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предоставляющего муниципальную услугу, единого портала государственных и муниципальных услуг либо регионального пор</w:t>
      </w:r>
      <w:r>
        <w:rPr>
          <w:rFonts w:ascii="Times New Roman" w:hAnsi="Times New Roman" w:cs="Times New Roman"/>
          <w:sz w:val="25"/>
          <w:szCs w:val="25"/>
        </w:rPr>
        <w:t>тала государственных и муниципальных услуг, а также может быть принята при личном приеме заявителя.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Жалоба должна содержать: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наименование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предоставляющего муниципальную услугу, специалиста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предоставляющего муниципальную услугу, реше</w:t>
      </w:r>
      <w:r>
        <w:rPr>
          <w:rFonts w:ascii="Times New Roman" w:hAnsi="Times New Roman" w:cs="Times New Roman"/>
          <w:sz w:val="25"/>
          <w:szCs w:val="25"/>
        </w:rPr>
        <w:t>ния и действия (бездействие) которых обжалуются;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</w:t>
      </w:r>
      <w:r>
        <w:rPr>
          <w:rFonts w:ascii="Times New Roman" w:hAnsi="Times New Roman" w:cs="Times New Roman"/>
          <w:sz w:val="25"/>
          <w:szCs w:val="25"/>
        </w:rPr>
        <w:t>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сведения об обжалуемых решениях и действиях (бездействии)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предоставляющего муниципальную услугу, специа</w:t>
      </w:r>
      <w:r>
        <w:rPr>
          <w:rFonts w:ascii="Times New Roman" w:hAnsi="Times New Roman" w:cs="Times New Roman"/>
          <w:sz w:val="25"/>
          <w:szCs w:val="25"/>
        </w:rPr>
        <w:t xml:space="preserve">листа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предоставляющего муниципальную услугу;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доводы, на основании которых заявитель не согласен с решением и действием (бездействием)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предоставляющего муниципальную услугу, специалиста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предоставляющего муниципальную услугу. За</w:t>
      </w:r>
      <w:r>
        <w:rPr>
          <w:rFonts w:ascii="Times New Roman" w:hAnsi="Times New Roman" w:cs="Times New Roman"/>
          <w:sz w:val="25"/>
          <w:szCs w:val="25"/>
        </w:rPr>
        <w:t>явителем могут быть представлены документы (при наличии), подтверждающие доводы заявителя, либо их копии.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Жалоба, поступившая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предоставляющий муниципальную услугу, подлежит рассмотрению должностным лицом, наделенным полномочиями по рассмотрен</w:t>
      </w:r>
      <w:r>
        <w:rPr>
          <w:rFonts w:ascii="Times New Roman" w:hAnsi="Times New Roman" w:cs="Times New Roman"/>
          <w:sz w:val="25"/>
          <w:szCs w:val="25"/>
        </w:rPr>
        <w:t xml:space="preserve">ию жалоб, в течение пятнадцати рабочих дней со дня ее регистрации, а в случае обжалования отказа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предоставляющего муниципальную услугу, специалиста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предоставляющего муниципальную услугу, в приеме документов у заявителя либо в исправлении </w:t>
      </w:r>
      <w:r>
        <w:rPr>
          <w:rFonts w:ascii="Times New Roman" w:hAnsi="Times New Roman" w:cs="Times New Roman"/>
          <w:sz w:val="25"/>
          <w:szCs w:val="25"/>
        </w:rPr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</w:t>
      </w:r>
      <w:r>
        <w:rPr>
          <w:rFonts w:ascii="Times New Roman" w:hAnsi="Times New Roman" w:cs="Times New Roman"/>
          <w:sz w:val="25"/>
          <w:szCs w:val="25"/>
        </w:rPr>
        <w:t>жет быть сокращен.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36"/>
      <w:bookmarkEnd w:id="3"/>
      <w:r>
        <w:rPr>
          <w:rFonts w:ascii="Times New Roman" w:hAnsi="Times New Roman" w:cs="Times New Roman"/>
          <w:sz w:val="25"/>
          <w:szCs w:val="25"/>
        </w:rPr>
        <w:t xml:space="preserve">7. По результатам рассмотрения жалобы </w:t>
      </w:r>
      <w:proofErr w:type="spellStart"/>
      <w:r>
        <w:rPr>
          <w:rFonts w:ascii="Times New Roman" w:hAnsi="Times New Roman" w:cs="Times New Roman"/>
          <w:sz w:val="25"/>
          <w:szCs w:val="25"/>
        </w:rPr>
        <w:t>ЦППМиСП</w:t>
      </w:r>
      <w:proofErr w:type="spellEnd"/>
      <w:r>
        <w:rPr>
          <w:rFonts w:ascii="Times New Roman" w:hAnsi="Times New Roman" w:cs="Times New Roman"/>
          <w:sz w:val="25"/>
          <w:szCs w:val="25"/>
        </w:rPr>
        <w:t>, предоставляющий муниципальную услугу, принимает одно из следующих решений: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удовлетворяет жалобу, в том числе в форме отмены принятого решения, исправления допущенных органом, предоставляю</w:t>
      </w:r>
      <w:r>
        <w:rPr>
          <w:rFonts w:ascii="Times New Roman" w:hAnsi="Times New Roman" w:cs="Times New Roman"/>
          <w:sz w:val="25"/>
          <w:szCs w:val="25"/>
        </w:rPr>
        <w:t>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>
        <w:rPr>
          <w:rFonts w:ascii="Times New Roman" w:hAnsi="Times New Roman" w:cs="Times New Roman"/>
          <w:sz w:val="25"/>
          <w:szCs w:val="25"/>
        </w:rPr>
        <w:t>овыми актами субъектов Российской Федерации, муниципальными правовыми актами, а также в иных формах;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отказывает в удовлетворении жалобы.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 Не позднее дня, следующего за днем принятия решения, указанного в пункте 7, заявителю в письменной форме и по жел</w:t>
      </w:r>
      <w:r>
        <w:rPr>
          <w:rFonts w:ascii="Times New Roman" w:hAnsi="Times New Roman" w:cs="Times New Roman"/>
          <w:sz w:val="25"/>
          <w:szCs w:val="25"/>
        </w:rPr>
        <w:t>анию заявителя в электронной форме направляется мотивированный ответ о результатах рассмотрения жалобы.</w:t>
      </w:r>
    </w:p>
    <w:p w:rsidR="00753601" w:rsidRDefault="009F2A3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 w:cs="Times New Roman"/>
          <w:sz w:val="25"/>
          <w:szCs w:val="25"/>
        </w:rPr>
        <w:t>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</w:p>
    <w:p w:rsidR="00753601" w:rsidRDefault="00753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3601" w:rsidRDefault="00753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3601" w:rsidRDefault="007536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753601">
          <w:pgSz w:w="11906" w:h="16838"/>
          <w:pgMar w:top="709" w:right="850" w:bottom="709" w:left="1701" w:header="0" w:footer="0" w:gutter="0"/>
          <w:cols w:space="720"/>
          <w:formProt w:val="0"/>
          <w:docGrid w:linePitch="360" w:charSpace="-2049"/>
        </w:sectPr>
      </w:pPr>
    </w:p>
    <w:p w:rsidR="00753601" w:rsidRDefault="009F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местах нахождения, номерах телефонов, адресах официальных сайтов и электронной почты психолого-медико-педагогических комиссий, участвующих в предоставлении муниципальной услуги </w:t>
      </w: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4929" w:type="dxa"/>
        <w:tblLook w:val="04A0" w:firstRow="1" w:lastRow="0" w:firstColumn="1" w:lastColumn="0" w:noHBand="0" w:noVBand="1"/>
      </w:tblPr>
      <w:tblGrid>
        <w:gridCol w:w="3763"/>
        <w:gridCol w:w="2174"/>
        <w:gridCol w:w="1729"/>
        <w:gridCol w:w="1462"/>
        <w:gridCol w:w="2205"/>
        <w:gridCol w:w="3596"/>
      </w:tblGrid>
      <w:tr w:rsidR="00753601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277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</w:t>
            </w:r>
          </w:p>
        </w:tc>
      </w:tr>
      <w:tr w:rsidR="00753601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учреждение «Центр психолого-педагогической, медицинской и социальной помощи № 1 «Развитие»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Железнодорожный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Омская, 38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243-38-14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</w:pPr>
            <w:hyperlink r:id="rId8"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val="en-US" w:eastAsia="en-US"/>
                </w:rPr>
                <w:t>pd-centre@mail.ru</w:t>
              </w:r>
            </w:hyperlink>
          </w:p>
        </w:tc>
        <w:tc>
          <w:tcPr>
            <w:tcW w:w="2772" w:type="dxa"/>
            <w:shd w:val="clear" w:color="auto" w:fill="auto"/>
            <w:tcMar>
              <w:left w:w="108" w:type="dxa"/>
            </w:tcMar>
          </w:tcPr>
          <w:p w:rsidR="00753601" w:rsidRPr="009F2A34" w:rsidRDefault="007536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601" w:rsidRPr="009F2A34" w:rsidRDefault="009F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http</w:t>
            </w:r>
            <w:r w:rsidRPr="009F2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pd</w:t>
            </w:r>
            <w:proofErr w:type="spellEnd"/>
            <w:r w:rsidRPr="009F2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centre</w:t>
            </w:r>
            <w:proofErr w:type="spellEnd"/>
            <w:r w:rsidRPr="009F2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F2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F2A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753601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учреждени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«Центр психолого-педагогической, медицинской и социальной помощи № 7 «Способный ребенок»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Кировский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Вавилова, 86 б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201-24-49</w:t>
            </w:r>
          </w:p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262-07-67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</w:pPr>
            <w:hyperlink r:id="rId9"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val="en-US" w:eastAsia="en-US"/>
                </w:rPr>
                <w:t>cdk7@mail.ru</w:t>
              </w:r>
            </w:hyperlink>
          </w:p>
          <w:p w:rsidR="00753601" w:rsidRDefault="0075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http://cdk7.ru</w:t>
            </w:r>
          </w:p>
        </w:tc>
      </w:tr>
      <w:tr w:rsidR="00753601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«Центр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психолого-педагогической, медицинской и социальной помощи № 2»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Аральская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267-61-44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</w:pPr>
            <w:hyperlink r:id="rId10"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val="en-US" w:eastAsia="en-US"/>
                </w:rPr>
                <w:t>tspprk@mail.ru</w:t>
              </w:r>
            </w:hyperlink>
          </w:p>
          <w:p w:rsidR="00753601" w:rsidRDefault="0075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www.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цпмсс2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рф</w:t>
            </w:r>
            <w:proofErr w:type="spellEnd"/>
          </w:p>
        </w:tc>
      </w:tr>
      <w:tr w:rsidR="00753601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«Центр психолого-педагогической, медицинской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социальной помощи № 5 «Сознание»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Октябрьский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Новая Заря, 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243-27-66</w:t>
            </w:r>
          </w:p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244-57-85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</w:pPr>
            <w:hyperlink r:id="rId11">
              <w:r>
                <w:rPr>
                  <w:rStyle w:val="-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soznanie</w:t>
              </w:r>
              <w:r>
                <w:rPr>
                  <w:rStyle w:val="-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-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g</w:t>
              </w:r>
              <w:r>
                <w:rPr>
                  <w:rStyle w:val="-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-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service</w:t>
              </w:r>
              <w:r>
                <w:rPr>
                  <w:rStyle w:val="-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77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soznanie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kkr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753601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автономное учреждение «Центр психолого-педагогической,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медицинской и социальной помощи «Эго»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Свердловский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 лет Октября, 13а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236-06-90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</w:pPr>
            <w:hyperlink r:id="rId12"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eastAsia="en-US"/>
                </w:rPr>
                <w:t>sekretego@mail.ru</w:t>
              </w:r>
            </w:hyperlink>
          </w:p>
          <w:p w:rsidR="00753601" w:rsidRDefault="0075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www.centerego.ru</w:t>
            </w:r>
          </w:p>
        </w:tc>
      </w:tr>
      <w:tr w:rsidR="00753601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«Центр психолого-педагогической, медицинской и социальной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омощи № 6»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Микуцкого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225-06-54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</w:pPr>
            <w:hyperlink r:id="rId13"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val="en-US" w:eastAsia="en-US"/>
                </w:rPr>
                <w:t>cpprk</w:t>
              </w:r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eastAsia="en-US"/>
                </w:rPr>
                <w:t>6@</w:t>
              </w:r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753601" w:rsidRDefault="0075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www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sites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google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site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cpmss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53601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«Центр психолого-педагогической, медицинской и социальной помощи № 9»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Центральный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Линейная 99 г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273-73-37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</w:pPr>
            <w:hyperlink r:id="rId14">
              <w:r>
                <w:rPr>
                  <w:rStyle w:val="-"/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lang w:val="en-US" w:eastAsia="en-US"/>
                </w:rPr>
                <w:t>centr9@inbox.ru</w:t>
              </w:r>
            </w:hyperlink>
          </w:p>
          <w:p w:rsidR="00753601" w:rsidRDefault="0075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http://dou24.ru/centr9/.</w:t>
            </w:r>
          </w:p>
        </w:tc>
      </w:tr>
    </w:tbl>
    <w:p w:rsidR="00753601" w:rsidRDefault="00753601">
      <w:pPr>
        <w:sectPr w:rsidR="00753601">
          <w:pgSz w:w="16838" w:h="11906" w:orient="landscape"/>
          <w:pgMar w:top="426" w:right="1134" w:bottom="851" w:left="992" w:header="0" w:footer="0" w:gutter="0"/>
          <w:cols w:space="720"/>
          <w:formProt w:val="0"/>
          <w:docGrid w:linePitch="360" w:charSpace="-2049"/>
        </w:sectPr>
      </w:pP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3601" w:rsidRDefault="009F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3601" w:rsidRDefault="009F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ПМПК по </w:t>
      </w:r>
    </w:p>
    <w:p w:rsidR="00753601" w:rsidRDefault="009F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753601" w:rsidRDefault="009F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территория)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753601" w:rsidRDefault="009F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родителя (законного представителя)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753601" w:rsidRDefault="009F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ребенка)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 года рождения,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проживающей (его) по адресу: 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телефон ________________________________</w:t>
      </w: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заявление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провести обследование (согласен(сна) на обследование) моего ребенка _____________________________________________________________________________</w:t>
      </w:r>
    </w:p>
    <w:p w:rsidR="00753601" w:rsidRDefault="009F2A3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_______ года рождения в психолого-медико-педагогической комиссии с целью выявления особенностей в физическом, психическом развитии, отклонений в поведении, подготовки по результатам обследования рекомендаций по оказанию психолого-медико-педагогической помо</w:t>
      </w:r>
      <w:r>
        <w:rPr>
          <w:rFonts w:ascii="Times New Roman" w:eastAsia="Times New Roman" w:hAnsi="Times New Roman" w:cs="Times New Roman"/>
          <w:sz w:val="24"/>
          <w:szCs w:val="24"/>
        </w:rPr>
        <w:t>щи, определения образовательного маршрута.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Перечень предоставленных документов (нужное подчеркнуть):</w:t>
      </w:r>
    </w:p>
    <w:p w:rsidR="00753601" w:rsidRDefault="009F2A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Копия паспорта или свидетельства о рождении;</w:t>
      </w:r>
    </w:p>
    <w:p w:rsidR="00753601" w:rsidRDefault="009F2A34">
      <w:pPr>
        <w:tabs>
          <w:tab w:val="left" w:pos="426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Направление образовательной организации, организации, осуществляющей социальное обслуживание, медицинско</w:t>
      </w:r>
      <w:r>
        <w:rPr>
          <w:rFonts w:ascii="Times New Roman" w:eastAsia="Times New Roman" w:hAnsi="Times New Roman" w:cs="Times New Roman"/>
          <w:sz w:val="20"/>
          <w:szCs w:val="20"/>
        </w:rPr>
        <w:t>й организации, другой организации (при наличии);</w:t>
      </w:r>
    </w:p>
    <w:p w:rsidR="00753601" w:rsidRDefault="009F2A34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Подробная выписка из истории развития ребенка с заключениями врачей (педиатр, ортопед, офтальмолог, отоларинголог, хирург, кардиолог, эндокринолог и др.), наблюдающих ребенка в медицинской организации по </w:t>
      </w:r>
      <w:r>
        <w:rPr>
          <w:rFonts w:ascii="Times New Roman" w:eastAsia="Times New Roman" w:hAnsi="Times New Roman" w:cs="Times New Roman"/>
          <w:sz w:val="20"/>
          <w:szCs w:val="20"/>
        </w:rPr>
        <w:t>месту жительства (регистрации);</w:t>
      </w:r>
    </w:p>
    <w:p w:rsidR="00753601" w:rsidRDefault="009F2A34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Характеристика ребенка, выданная образовательной организацией (для обучающихся образовательных организаций);</w:t>
      </w:r>
    </w:p>
    <w:p w:rsidR="00753601" w:rsidRDefault="009F2A34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Заключение (заключения) психолого-медико-педагогического консилиума образовательной организации или </w:t>
      </w:r>
      <w:r>
        <w:rPr>
          <w:rFonts w:ascii="Times New Roman" w:eastAsia="Times New Roman" w:hAnsi="Times New Roman" w:cs="Times New Roman"/>
          <w:sz w:val="20"/>
          <w:szCs w:val="20"/>
        </w:rPr>
        <w:t>специалиста (специалистов), осуществляющего(их)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753601" w:rsidRDefault="009F2A34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Заключение (заключения) Комиссии о результатах ранее про</w:t>
      </w:r>
      <w:r>
        <w:rPr>
          <w:rFonts w:ascii="Times New Roman" w:eastAsia="Times New Roman" w:hAnsi="Times New Roman" w:cs="Times New Roman"/>
          <w:sz w:val="20"/>
          <w:szCs w:val="20"/>
        </w:rPr>
        <w:t>веденного обследования ребенка (при наличии);</w:t>
      </w:r>
    </w:p>
    <w:p w:rsidR="00753601" w:rsidRDefault="009F2A34">
      <w:pPr>
        <w:widowControl w:val="0"/>
        <w:tabs>
          <w:tab w:val="left" w:pos="426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Письменные работы по русскому (родному) языку, математике, результаты самостоятельной продуктивной деятельности ребенка (при наличии);</w:t>
      </w:r>
    </w:p>
    <w:p w:rsidR="00753601" w:rsidRDefault="009F2A34">
      <w:pPr>
        <w:widowControl w:val="0"/>
        <w:tabs>
          <w:tab w:val="left" w:pos="426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Другие 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753601" w:rsidRDefault="009F2A34">
      <w:pPr>
        <w:widowControl w:val="0"/>
        <w:tabs>
          <w:tab w:val="left" w:pos="426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53601" w:rsidRDefault="0075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__________ 20___ г.                         ____________________       ___________________ </w:t>
      </w:r>
    </w:p>
    <w:p w:rsidR="00753601" w:rsidRDefault="009F2A3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(расшифровка)</w:t>
      </w:r>
    </w:p>
    <w:p w:rsidR="00753601" w:rsidRDefault="009F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основании </w:t>
      </w:r>
      <w:r>
        <w:rPr>
          <w:rFonts w:ascii="Times New Roman" w:eastAsia="Times New Roman" w:hAnsi="Times New Roman" w:cs="Times New Roman"/>
          <w:sz w:val="20"/>
          <w:szCs w:val="20"/>
        </w:rPr>
        <w:t>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</w:t>
      </w:r>
      <w:r>
        <w:rPr>
          <w:rFonts w:ascii="Times New Roman" w:eastAsia="Times New Roman" w:hAnsi="Times New Roman" w:cs="Times New Roman"/>
          <w:sz w:val="20"/>
          <w:szCs w:val="20"/>
        </w:rPr>
        <w:t>ации даю согласие на использование персональных данных моего ребенка в целях оказания консультативной помощи родителям (законным представителям), работникам образовательных учреждений, учреждениям социальной защиты населения, здравоохранения, другим органи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зациям по вопросам воспитания, обучения и коррекции нарушений развития моего ребенка. Настоящее согласие я предоставляю 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осуществление  следующих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действий в отношении персональных данных моего ребенка: сбор; систематизация; накопление; хранение; формиров</w:t>
      </w:r>
      <w:r>
        <w:rPr>
          <w:rFonts w:ascii="Times New Roman" w:eastAsia="Times New Roman" w:hAnsi="Times New Roman" w:cs="Times New Roman"/>
          <w:sz w:val="20"/>
          <w:szCs w:val="20"/>
        </w:rPr>
        <w:t>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лицом, обязанным сохранять профессиональную тайну.  </w:t>
      </w:r>
    </w:p>
    <w:p w:rsidR="00753601" w:rsidRDefault="00753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"___" ___________ 20__ г.                        ____________________       ___________________ </w:t>
      </w:r>
    </w:p>
    <w:p w:rsidR="00753601" w:rsidRDefault="009F2A3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53601">
          <w:pgSz w:w="11906" w:h="16838"/>
          <w:pgMar w:top="426" w:right="850" w:bottom="993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(расшифровка)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3601" w:rsidRDefault="009F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№  3</w:t>
      </w:r>
      <w:proofErr w:type="gramEnd"/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Бланк </w:t>
      </w: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КОЛЛЕГИАЛЬНОЕ ЗАКЛЮЧЕНИЕ 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Красноярск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___»_______ 20___г.</w:t>
      </w: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Ф.И.О.: 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Дата рождения: ….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Адрес проживания: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тел.: ….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Образовательная организация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был обследован на ПМПК протокол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…от__________20___г.</w:t>
      </w:r>
    </w:p>
    <w:p w:rsidR="00753601" w:rsidRDefault="009F2A34">
      <w:pPr>
        <w:spacing w:after="0" w:line="240" w:lineRule="auto"/>
        <w:jc w:val="both"/>
      </w:pPr>
      <w:hyperlink>
        <w:r>
          <w:rPr>
            <w:rStyle w:val="-"/>
            <w:rFonts w:ascii="Times New Roman" w:eastAsia="Times New Roman" w:hAnsi="Times New Roman" w:cs="Times New Roman"/>
            <w:b/>
            <w:sz w:val="26"/>
            <w:szCs w:val="26"/>
          </w:rPr>
          <w:t xml:space="preserve">Причина обращения: </w:t>
        </w:r>
      </w:hyperlink>
    </w:p>
    <w:p w:rsidR="00753601" w:rsidRDefault="0075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Законный представитель: ….</w:t>
      </w: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 присутствии которого проводилось обследование)</w:t>
      </w:r>
    </w:p>
    <w:p w:rsidR="00753601" w:rsidRDefault="0075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3601" w:rsidRDefault="009F2A3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6"/>
          <w:szCs w:val="26"/>
        </w:rPr>
        <w:t>Заключение:</w:t>
      </w:r>
      <w:hyperlink>
        <w:r>
          <w:rPr>
            <w:rStyle w:val="-"/>
            <w:rFonts w:ascii="Times New Roman" w:eastAsia="Times New Roman" w:hAnsi="Times New Roman" w:cs="Times New Roman"/>
            <w:i/>
            <w:sz w:val="26"/>
            <w:szCs w:val="26"/>
          </w:rPr>
          <w:t xml:space="preserve"> По результатам комплексного психолого-медико-педагогического обследования выявлены следующие особенности, препятс</w:t>
        </w:r>
        <w:r>
          <w:rPr>
            <w:rStyle w:val="-"/>
            <w:rFonts w:ascii="Times New Roman" w:eastAsia="Times New Roman" w:hAnsi="Times New Roman" w:cs="Times New Roman"/>
            <w:i/>
            <w:sz w:val="26"/>
            <w:szCs w:val="26"/>
          </w:rPr>
          <w:t>твующие получению образования без создания специальных условий:</w:t>
        </w:r>
      </w:hyperlink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обоснование специалистов.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hyperlink>
        <w:r>
          <w:rPr>
            <w:rStyle w:val="-"/>
            <w:rFonts w:ascii="Times New Roman" w:eastAsia="Times New Roman" w:hAnsi="Times New Roman" w:cs="Times New Roman"/>
            <w:i/>
            <w:sz w:val="26"/>
            <w:szCs w:val="26"/>
          </w:rPr>
          <w:t>Таким образом, является ребенком с ограниченными возможностями здоровья.</w:t>
        </w:r>
      </w:hyperlink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>
        <w:r>
          <w:rPr>
            <w:rFonts w:ascii="Times New Roman" w:eastAsia="Times New Roman" w:hAnsi="Times New Roman" w:cs="Times New Roman"/>
            <w:b/>
            <w:sz w:val="26"/>
            <w:szCs w:val="26"/>
          </w:rPr>
          <w:t>Рекомендовано: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Организация образовательного процесса.</w:t>
      </w: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167"/>
        <w:gridCol w:w="6181"/>
      </w:tblGrid>
      <w:tr w:rsidR="00753601"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</w:pPr>
            <w:hyperlink>
              <w:r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Форма получения образования</w:t>
              </w:r>
            </w:hyperlink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75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</w:pPr>
            <w:hyperlink>
              <w:r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Уровень образования</w:t>
              </w:r>
            </w:hyperlink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75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</w:pPr>
            <w:hyperlink>
              <w:r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Программа обучения</w:t>
              </w:r>
            </w:hyperlink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включенности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75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53601" w:rsidRDefault="00753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Специальная организация среды общеобразовательной организации.</w:t>
      </w:r>
    </w:p>
    <w:p w:rsidR="00753601" w:rsidRDefault="00753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321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525"/>
        <w:gridCol w:w="7796"/>
      </w:tblGrid>
      <w:tr w:rsidR="00753601">
        <w:trPr>
          <w:trHeight w:val="522"/>
        </w:trPr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пространство</w:t>
            </w:r>
          </w:p>
        </w:tc>
        <w:tc>
          <w:tcPr>
            <w:tcW w:w="7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особенности здания,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туалет, стенды …; телефон …, доступ к Интернету …; размещение информации в доступном режиме ….</w:t>
            </w:r>
          </w:p>
        </w:tc>
      </w:tr>
      <w:tr w:rsidR="00753601">
        <w:trPr>
          <w:trHeight w:val="522"/>
        </w:trPr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Учебное пространство</w:t>
            </w:r>
          </w:p>
        </w:tc>
        <w:tc>
          <w:tcPr>
            <w:tcW w:w="7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tabs>
                <w:tab w:val="left" w:pos="42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цветового / слухового режима, демонстрационного фона …; режима тактильной, зрительной, слуховой нагрузки …; особенности наглядно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 материала …; ограничение физических нагрузок.</w:t>
            </w:r>
          </w:p>
        </w:tc>
      </w:tr>
    </w:tbl>
    <w:p w:rsidR="00753601" w:rsidRDefault="0075360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53601" w:rsidRDefault="009F2A3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Организация психолого-медико-педагогического сопровождения: формы и методы</w:t>
      </w:r>
    </w:p>
    <w:tbl>
      <w:tblPr>
        <w:tblW w:w="10620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706"/>
        <w:gridCol w:w="5914"/>
      </w:tblGrid>
      <w:tr w:rsidR="00753601"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методы обучения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rPr>
          <w:trHeight w:val="328"/>
        </w:trPr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Специалисты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</w:tr>
      <w:tr w:rsidR="00753601">
        <w:trPr>
          <w:trHeight w:val="302"/>
        </w:trPr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занятия с …* 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75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rPr>
          <w:trHeight w:val="861"/>
        </w:trPr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занятия с педагогом дополнительного образования* 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75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rPr>
          <w:trHeight w:val="861"/>
        </w:trPr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9F2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врач- **</w:t>
            </w:r>
          </w:p>
          <w:p w:rsidR="00753601" w:rsidRDefault="00753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3601" w:rsidRDefault="0075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 общее количество и продолжительность занятий определяется решением консилиума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 рекомендации для законных представителей ребенка</w:t>
      </w:r>
    </w:p>
    <w:p w:rsidR="00753601" w:rsidRDefault="0075360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3601" w:rsidRDefault="009F2A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Контроль усвоения программы обучения осуществляется решением консилиума, в случае стабильно положительной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/отрицательной динамики повторная ПМПК (дата).</w:t>
      </w:r>
    </w:p>
    <w:p w:rsidR="00753601" w:rsidRDefault="0075360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3601" w:rsidRDefault="009F2A3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Повторное прохождение ПМПК (при стабильно положительной или отрицательной/отсутствии динамики) по направлению консилиума образовательной организации)</w:t>
      </w: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368"/>
        <w:gridCol w:w="4500"/>
        <w:gridCol w:w="4320"/>
      </w:tblGrid>
      <w:tr w:rsidR="00753601">
        <w:tc>
          <w:tcPr>
            <w:tcW w:w="1368" w:type="dxa"/>
            <w:vMerge w:val="restart"/>
            <w:shd w:val="clear" w:color="auto" w:fill="auto"/>
            <w:vAlign w:val="center"/>
          </w:tcPr>
          <w:p w:rsidR="00753601" w:rsidRDefault="0075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3601" w:rsidRDefault="0075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Руководитель ПМПК</w:t>
            </w:r>
          </w:p>
          <w:p w:rsidR="00753601" w:rsidRDefault="00753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1368" w:type="dxa"/>
            <w:vMerge/>
            <w:shd w:val="clear" w:color="auto" w:fill="auto"/>
            <w:vAlign w:val="center"/>
          </w:tcPr>
          <w:p w:rsidR="00753601" w:rsidRDefault="0075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Заместитель руководителя ПМПК</w:t>
            </w:r>
          </w:p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1368" w:type="dxa"/>
            <w:vMerge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9F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Члены ПМПК:</w:t>
            </w: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1368" w:type="dxa"/>
            <w:vMerge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1368" w:type="dxa"/>
            <w:vMerge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1368" w:type="dxa"/>
            <w:vMerge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1368" w:type="dxa"/>
            <w:vMerge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1368" w:type="dxa"/>
            <w:vMerge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1368" w:type="dxa"/>
            <w:vMerge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601">
        <w:tc>
          <w:tcPr>
            <w:tcW w:w="1368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53601" w:rsidRDefault="0075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рекомендациями психолого-медико-педагогической комиссии ознакомлен (-а), претензий к процедуре обследования не имею, копия получена </w:t>
      </w: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Данный документ передается в образовательную организацию родителями по их желанию. </w:t>
      </w: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Заключение комиссии действительно для представления в образовательную организацию в течение одн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ого календарного года с даты его подписания. </w:t>
      </w:r>
    </w:p>
    <w:p w:rsidR="00753601" w:rsidRDefault="0075360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601" w:rsidRDefault="00753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601" w:rsidRDefault="009F2A3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53601" w:rsidRDefault="00753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601" w:rsidRDefault="009F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«Психолого-медико- педагогическое обследование детей»</w:t>
      </w: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9F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10CF54F">
                <wp:simplePos x="0" y="0"/>
                <wp:positionH relativeFrom="column">
                  <wp:posOffset>596265</wp:posOffset>
                </wp:positionH>
                <wp:positionV relativeFrom="paragraph">
                  <wp:posOffset>144780</wp:posOffset>
                </wp:positionV>
                <wp:extent cx="5066030" cy="805180"/>
                <wp:effectExtent l="19050" t="0" r="40005" b="14605"/>
                <wp:wrapNone/>
                <wp:docPr id="1" name="Блок-схема: данны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5560" cy="8046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3601" w:rsidRDefault="009F2A34">
                            <w:pPr>
                              <w:pStyle w:val="ac"/>
                              <w:jc w:val="center"/>
                            </w:pPr>
                            <w:bookmarkStart w:id="4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прием, регистрация заявления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и  запись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на проведение обследования</w:t>
                            </w:r>
                            <w:bookmarkEnd w:id="4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CF54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2" o:spid="_x0000_s1026" type="#_x0000_t111" style="position:absolute;left:0;text-align:left;margin-left:46.95pt;margin-top:11.4pt;width:398.9pt;height:63.4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" strokeweight=".26mm">
                <v:textbox>
                  <w:txbxContent>
                    <w:p w:rsidR="00753601" w:rsidRDefault="009F2A34">
                      <w:pPr>
                        <w:pStyle w:val="ac"/>
                        <w:jc w:val="center"/>
                      </w:pPr>
                      <w:bookmarkStart w:id="5" w:name="_GoBack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прием, регистрация заявления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и  запись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на проведение обследования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753601" w:rsidRDefault="00753601">
      <w:pPr>
        <w:widowControl w:val="0"/>
        <w:tabs>
          <w:tab w:val="left" w:pos="0"/>
          <w:tab w:val="left" w:pos="851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9F2A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F1028CD">
                <wp:simplePos x="0" y="0"/>
                <wp:positionH relativeFrom="column">
                  <wp:posOffset>-206375</wp:posOffset>
                </wp:positionH>
                <wp:positionV relativeFrom="paragraph">
                  <wp:posOffset>199390</wp:posOffset>
                </wp:positionV>
                <wp:extent cx="944880" cy="1270"/>
                <wp:effectExtent l="0" t="0" r="27305" b="37465"/>
                <wp:wrapNone/>
                <wp:docPr id="3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D854E" id="Прямая со стрелкой 5" o:spid="_x0000_s1026" style="position:absolute;margin-left:-16.25pt;margin-top:15.7pt;width:74.4pt;height:.1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" path="m,l21600,21600e" filled="f" strokeweight=".26mm">
                <v:path arrowok="t"/>
              </v:shape>
            </w:pict>
          </mc:Fallback>
        </mc:AlternateConten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E55CB97">
                <wp:simplePos x="0" y="0"/>
                <wp:positionH relativeFrom="column">
                  <wp:posOffset>5742940</wp:posOffset>
                </wp:positionH>
                <wp:positionV relativeFrom="paragraph">
                  <wp:posOffset>36195</wp:posOffset>
                </wp:positionV>
                <wp:extent cx="1270" cy="1190625"/>
                <wp:effectExtent l="76200" t="0" r="75565" b="48260"/>
                <wp:wrapNone/>
                <wp:docPr id="4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19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8190B" id="Прямая со стрелкой 6" o:spid="_x0000_s1026" style="position:absolute;margin-left:452.2pt;margin-top:2.85pt;width:.1pt;height:93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" path="m,l21600,21600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593BF29">
                <wp:simplePos x="0" y="0"/>
                <wp:positionH relativeFrom="column">
                  <wp:posOffset>3006090</wp:posOffset>
                </wp:positionH>
                <wp:positionV relativeFrom="paragraph">
                  <wp:posOffset>132080</wp:posOffset>
                </wp:positionV>
                <wp:extent cx="0" cy="225425"/>
                <wp:effectExtent l="76200" t="0" r="57150" b="60960"/>
                <wp:wrapNone/>
                <wp:docPr id="5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2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3ABDC" id="Прямая со стрелкой 11" o:spid="_x0000_s1026" style="position:absolute;margin-left:236.7pt;margin-top:10.4pt;width:0;height:17.7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" path="m,l21600,21600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FC2C44C">
                <wp:simplePos x="0" y="0"/>
                <wp:positionH relativeFrom="column">
                  <wp:posOffset>-200660</wp:posOffset>
                </wp:positionH>
                <wp:positionV relativeFrom="paragraph">
                  <wp:posOffset>36195</wp:posOffset>
                </wp:positionV>
                <wp:extent cx="1270" cy="1468120"/>
                <wp:effectExtent l="76200" t="0" r="75565" b="56515"/>
                <wp:wrapNone/>
                <wp:docPr id="6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7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56486" id="Прямая со стрелкой 4" o:spid="_x0000_s1026" style="position:absolute;margin-left:-15.8pt;margin-top:2.85pt;width:.1pt;height:115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" path="m,l21600,21600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53177BC">
                <wp:simplePos x="0" y="0"/>
                <wp:positionH relativeFrom="column">
                  <wp:posOffset>4798695</wp:posOffset>
                </wp:positionH>
                <wp:positionV relativeFrom="paragraph">
                  <wp:posOffset>41910</wp:posOffset>
                </wp:positionV>
                <wp:extent cx="944880" cy="1270"/>
                <wp:effectExtent l="0" t="0" r="27305" b="374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F9C63" id="Прямая со стрелкой 7" o:spid="_x0000_s1026" style="position:absolute;margin-left:377.85pt;margin-top:3.3pt;width:74.4pt;height: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" path="m,l21600,21600e" filled="f" strokeweight=".26mm">
                <v:path arrowok="t"/>
              </v:shape>
            </w:pict>
          </mc:Fallback>
        </mc:AlternateConten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Да                                                                                                            нет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CE06BC4">
                <wp:simplePos x="0" y="0"/>
                <wp:positionH relativeFrom="column">
                  <wp:posOffset>3008630</wp:posOffset>
                </wp:positionH>
                <wp:positionV relativeFrom="paragraph">
                  <wp:posOffset>185420</wp:posOffset>
                </wp:positionV>
                <wp:extent cx="0" cy="225425"/>
                <wp:effectExtent l="76200" t="0" r="57150" b="60960"/>
                <wp:wrapNone/>
                <wp:docPr id="8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2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C1E58" id="Прямая со стрелкой 9" o:spid="_x0000_s1026" style="position:absolute;margin-left:236.9pt;margin-top:14.6pt;width:0;height:17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" path="m,l21600,21600e" filled="f" strokeweight=".26mm">
                <v:stroke endarrow="block"/>
                <v:path arrowok="t"/>
              </v:shape>
            </w:pict>
          </mc:Fallback>
        </mc:AlternateContent>
      </w: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871D70">
                <wp:simplePos x="0" y="0"/>
                <wp:positionH relativeFrom="column">
                  <wp:posOffset>-838835</wp:posOffset>
                </wp:positionH>
                <wp:positionV relativeFrom="paragraph">
                  <wp:posOffset>33020</wp:posOffset>
                </wp:positionV>
                <wp:extent cx="3296285" cy="2559685"/>
                <wp:effectExtent l="19050" t="19050" r="38100" b="31750"/>
                <wp:wrapNone/>
                <wp:docPr id="9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800" cy="25588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3601" w:rsidRDefault="009F2A34">
                            <w:pPr>
                              <w:pStyle w:val="ac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психолого-медико-педагогическое обследование и консультирование</w:t>
                            </w:r>
                          </w:p>
                          <w:p w:rsidR="00753601" w:rsidRDefault="00753601">
                            <w:pPr>
                              <w:pStyle w:val="a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71D7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7" type="#_x0000_t110" style="position:absolute;margin-left:-66.05pt;margin-top:2.6pt;width:259.55pt;height:201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" strokeweight=".26mm">
                <v:textbox>
                  <w:txbxContent>
                    <w:p w:rsidR="00753601" w:rsidRDefault="009F2A34">
                      <w:pPr>
                        <w:pStyle w:val="ac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психолого-медико-педагогическое обследование и консультирование</w:t>
                      </w:r>
                    </w:p>
                    <w:p w:rsidR="00753601" w:rsidRDefault="00753601">
                      <w:pPr>
                        <w:pStyle w:val="ac"/>
                      </w:pPr>
                    </w:p>
                  </w:txbxContent>
                </v:textbox>
              </v:shape>
            </w:pict>
          </mc:Fallback>
        </mc:AlternateContent>
      </w: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9F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BC7C2A6">
                <wp:simplePos x="0" y="0"/>
                <wp:positionH relativeFrom="column">
                  <wp:posOffset>3138170</wp:posOffset>
                </wp:positionH>
                <wp:positionV relativeFrom="paragraph">
                  <wp:posOffset>635</wp:posOffset>
                </wp:positionV>
                <wp:extent cx="3259455" cy="897890"/>
                <wp:effectExtent l="0" t="0" r="18415" b="17780"/>
                <wp:wrapNone/>
                <wp:docPr id="1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20" cy="8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3601" w:rsidRDefault="009F2A34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уведомление Заявителя об отказе в 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услуги, разъяснение причин отказа</w:t>
                            </w:r>
                          </w:p>
                          <w:p w:rsidR="00753601" w:rsidRDefault="00753601">
                            <w:pPr>
                              <w:pStyle w:val="a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7C2A6" id="Прямоугольник 1" o:spid="_x0000_s1028" style="position:absolute;margin-left:247.1pt;margin-top:.05pt;width:256.65pt;height:70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" strokeweight=".26mm">
                <v:textbox>
                  <w:txbxContent>
                    <w:p w:rsidR="00753601" w:rsidRDefault="009F2A34">
                      <w:pPr>
                        <w:pStyle w:val="ac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уведомление Заявителя об отказе в предоставлении муниципальной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услуги, разъяснение причин отказа</w:t>
                      </w:r>
                    </w:p>
                    <w:p w:rsidR="00753601" w:rsidRDefault="00753601">
                      <w:pPr>
                        <w:pStyle w:val="ac"/>
                      </w:pPr>
                    </w:p>
                  </w:txbxContent>
                </v:textbox>
              </v:rect>
            </w:pict>
          </mc:Fallback>
        </mc:AlternateContent>
      </w: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9F2A34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9F2A34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5668FCE">
                <wp:simplePos x="0" y="0"/>
                <wp:positionH relativeFrom="column">
                  <wp:posOffset>1688465</wp:posOffset>
                </wp:positionH>
                <wp:positionV relativeFrom="paragraph">
                  <wp:posOffset>92075</wp:posOffset>
                </wp:positionV>
                <wp:extent cx="1321435" cy="1213485"/>
                <wp:effectExtent l="0" t="0" r="6985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40" cy="1212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2A41D" id="Прямая со стрелкой 13" o:spid="_x0000_s1026" style="position:absolute;margin-left:132.95pt;margin-top:7.25pt;width:104.05pt;height:95.5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" path="m,l21600,21600e" filled="f" strokeweight=".26mm">
                <v:stroke endarrow="block"/>
                <v:path arrowok="t"/>
              </v:shape>
            </w:pict>
          </mc:Fallback>
        </mc:AlternateContent>
      </w: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9F2A34">
      <w:pPr>
        <w:widowControl w:val="0"/>
        <w:tabs>
          <w:tab w:val="left" w:pos="0"/>
        </w:tabs>
        <w:spacing w:after="0" w:line="240" w:lineRule="auto"/>
        <w:ind w:left="254"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65C0F21">
                <wp:simplePos x="0" y="0"/>
                <wp:positionH relativeFrom="column">
                  <wp:posOffset>3009265</wp:posOffset>
                </wp:positionH>
                <wp:positionV relativeFrom="paragraph">
                  <wp:posOffset>161925</wp:posOffset>
                </wp:positionV>
                <wp:extent cx="3178810" cy="578485"/>
                <wp:effectExtent l="0" t="0" r="22225" b="12700"/>
                <wp:wrapNone/>
                <wp:docPr id="1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080" cy="5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3601" w:rsidRDefault="009F2A34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регистрация и выдача результатов обследования</w:t>
                            </w:r>
                          </w:p>
                          <w:p w:rsidR="00753601" w:rsidRDefault="00753601">
                            <w:pPr>
                              <w:pStyle w:val="a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C0F21" id="Прямоугольник 2" o:spid="_x0000_s1029" style="position:absolute;left:0;text-align:left;margin-left:236.95pt;margin-top:12.75pt;width:250.3pt;height:45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" strokeweight=".26mm">
                <v:textbox>
                  <w:txbxContent>
                    <w:p w:rsidR="00753601" w:rsidRDefault="009F2A34">
                      <w:pPr>
                        <w:pStyle w:val="ac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регистрация и выдача результатов обследования</w:t>
                      </w:r>
                    </w:p>
                    <w:p w:rsidR="00753601" w:rsidRDefault="00753601">
                      <w:pPr>
                        <w:pStyle w:val="ac"/>
                      </w:pPr>
                    </w:p>
                  </w:txbxContent>
                </v:textbox>
              </v:rect>
            </w:pict>
          </mc:Fallback>
        </mc:AlternateContent>
      </w:r>
    </w:p>
    <w:p w:rsidR="00753601" w:rsidRDefault="00753601">
      <w:pPr>
        <w:widowControl w:val="0"/>
        <w:tabs>
          <w:tab w:val="left" w:pos="0"/>
        </w:tabs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01" w:rsidRDefault="00753601">
      <w:pPr>
        <w:spacing w:after="0" w:line="240" w:lineRule="auto"/>
        <w:jc w:val="center"/>
      </w:pPr>
    </w:p>
    <w:sectPr w:rsidR="00753601">
      <w:pgSz w:w="11906" w:h="16838"/>
      <w:pgMar w:top="1134" w:right="424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4FD"/>
    <w:multiLevelType w:val="multilevel"/>
    <w:tmpl w:val="B9E884DA"/>
    <w:lvl w:ilvl="0">
      <w:start w:val="2"/>
      <w:numFmt w:val="decimal"/>
      <w:lvlText w:val="%1."/>
      <w:lvlJc w:val="left"/>
      <w:pPr>
        <w:ind w:left="525" w:hanging="525"/>
      </w:pPr>
    </w:lvl>
    <w:lvl w:ilvl="1">
      <w:start w:val="1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DD3E70"/>
    <w:multiLevelType w:val="multilevel"/>
    <w:tmpl w:val="2E4C76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85C86"/>
    <w:multiLevelType w:val="multilevel"/>
    <w:tmpl w:val="7C8EEC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313FD0"/>
    <w:multiLevelType w:val="multilevel"/>
    <w:tmpl w:val="BFA805CE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2044FF5"/>
    <w:multiLevelType w:val="multilevel"/>
    <w:tmpl w:val="610465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6A435A3"/>
    <w:multiLevelType w:val="multilevel"/>
    <w:tmpl w:val="BD7814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EA14B1"/>
    <w:multiLevelType w:val="multilevel"/>
    <w:tmpl w:val="1C80E2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AB1500"/>
    <w:multiLevelType w:val="multilevel"/>
    <w:tmpl w:val="C9B251E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AB65D0"/>
    <w:multiLevelType w:val="multilevel"/>
    <w:tmpl w:val="4210B2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lvlText w:val="%1.%2."/>
      <w:lvlJc w:val="left"/>
      <w:pPr>
        <w:ind w:left="1032" w:hanging="465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9" w15:restartNumberingAfterBreak="0">
    <w:nsid w:val="2D3A4D60"/>
    <w:multiLevelType w:val="multilevel"/>
    <w:tmpl w:val="214CCC5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42F2501"/>
    <w:multiLevelType w:val="multilevel"/>
    <w:tmpl w:val="C4FEED8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BC0DD9"/>
    <w:multiLevelType w:val="multilevel"/>
    <w:tmpl w:val="E3B8AC1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53527D"/>
    <w:multiLevelType w:val="multilevel"/>
    <w:tmpl w:val="809EC96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4460D4"/>
    <w:multiLevelType w:val="multilevel"/>
    <w:tmpl w:val="BE08CE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5B0859"/>
    <w:multiLevelType w:val="multilevel"/>
    <w:tmpl w:val="026A0C8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113088"/>
    <w:multiLevelType w:val="multilevel"/>
    <w:tmpl w:val="3CBA2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CCF1C27"/>
    <w:multiLevelType w:val="multilevel"/>
    <w:tmpl w:val="59C2032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354FF5"/>
    <w:multiLevelType w:val="multilevel"/>
    <w:tmpl w:val="50D6A6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C265EE"/>
    <w:multiLevelType w:val="multilevel"/>
    <w:tmpl w:val="6FBAB8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117C4C"/>
    <w:multiLevelType w:val="multilevel"/>
    <w:tmpl w:val="71F644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8"/>
  </w:num>
  <w:num w:numId="7">
    <w:abstractNumId w:val="10"/>
  </w:num>
  <w:num w:numId="8">
    <w:abstractNumId w:val="17"/>
  </w:num>
  <w:num w:numId="9">
    <w:abstractNumId w:val="6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13"/>
  </w:num>
  <w:num w:numId="17">
    <w:abstractNumId w:val="0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01"/>
    <w:rsid w:val="00753601"/>
    <w:rsid w:val="009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7686"/>
  <w15:docId w15:val="{CA156651-5EC5-484C-863D-B699214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6115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87036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0611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4445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870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BC42C1"/>
    <w:pPr>
      <w:widowControl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59"/>
    <w:rsid w:val="00DC6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4516F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-centre@mail.ru" TargetMode="External"/><Relationship Id="rId13" Type="http://schemas.openxmlformats.org/officeDocument/2006/relationships/hyperlink" Target="mailto:cpprk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znanie-kkr.ru/wp-content/uploads/2012/03/&#1055;&#1088;&#1080;&#1082;&#1072;&#1079;-&#8470;-785-&#1087;.doc" TargetMode="External"/><Relationship Id="rId12" Type="http://schemas.openxmlformats.org/officeDocument/2006/relationships/hyperlink" Target="mailto:sekreteg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oznanie@g-servic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ppr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k7@mail.ru" TargetMode="External"/><Relationship Id="rId14" Type="http://schemas.openxmlformats.org/officeDocument/2006/relationships/hyperlink" Target="mailto:centr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4C68-5EC6-463B-8EEC-F3A2C2CE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36582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user</cp:lastModifiedBy>
  <cp:revision>2</cp:revision>
  <cp:lastPrinted>2016-05-30T17:37:00Z</cp:lastPrinted>
  <dcterms:created xsi:type="dcterms:W3CDTF">2022-02-17T08:48:00Z</dcterms:created>
  <dcterms:modified xsi:type="dcterms:W3CDTF">2022-02-17T08:48:00Z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GUZAK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